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25E" w:rsidRPr="00040941" w:rsidRDefault="00881956" w:rsidP="0075025E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040941">
        <w:rPr>
          <w:rFonts w:ascii="Times New Roman" w:hAnsi="Times New Roman"/>
          <w:sz w:val="24"/>
          <w:szCs w:val="24"/>
        </w:rPr>
        <w:t>Inciemā</w:t>
      </w:r>
      <w:r w:rsidR="0075025E" w:rsidRPr="00040941">
        <w:rPr>
          <w:rFonts w:ascii="Times New Roman" w:hAnsi="Times New Roman"/>
          <w:sz w:val="24"/>
          <w:szCs w:val="24"/>
        </w:rPr>
        <w:tab/>
      </w:r>
      <w:r w:rsidR="0075025E" w:rsidRPr="00040941">
        <w:rPr>
          <w:rFonts w:ascii="Times New Roman" w:hAnsi="Times New Roman"/>
          <w:sz w:val="24"/>
          <w:szCs w:val="24"/>
        </w:rPr>
        <w:tab/>
      </w:r>
      <w:r w:rsidR="0075025E" w:rsidRPr="00040941">
        <w:rPr>
          <w:rFonts w:ascii="Times New Roman" w:hAnsi="Times New Roman"/>
          <w:sz w:val="24"/>
          <w:szCs w:val="24"/>
        </w:rPr>
        <w:tab/>
      </w:r>
      <w:r w:rsidR="0075025E" w:rsidRPr="00040941">
        <w:rPr>
          <w:rFonts w:ascii="Times New Roman" w:hAnsi="Times New Roman"/>
          <w:sz w:val="24"/>
          <w:szCs w:val="24"/>
        </w:rPr>
        <w:tab/>
      </w:r>
      <w:r w:rsidR="0075025E" w:rsidRPr="00040941">
        <w:rPr>
          <w:rFonts w:ascii="Times New Roman" w:hAnsi="Times New Roman"/>
          <w:sz w:val="24"/>
          <w:szCs w:val="24"/>
        </w:rPr>
        <w:tab/>
      </w:r>
      <w:r w:rsidR="0075025E" w:rsidRPr="00040941">
        <w:rPr>
          <w:rFonts w:ascii="Times New Roman" w:hAnsi="Times New Roman"/>
          <w:sz w:val="24"/>
          <w:szCs w:val="24"/>
        </w:rPr>
        <w:tab/>
      </w:r>
      <w:r w:rsidR="0075025E" w:rsidRPr="00040941">
        <w:rPr>
          <w:rFonts w:ascii="Times New Roman" w:hAnsi="Times New Roman"/>
          <w:sz w:val="24"/>
          <w:szCs w:val="24"/>
        </w:rPr>
        <w:tab/>
      </w:r>
      <w:r w:rsidR="0075025E" w:rsidRPr="00040941">
        <w:rPr>
          <w:rFonts w:ascii="Times New Roman" w:hAnsi="Times New Roman"/>
          <w:sz w:val="24"/>
          <w:szCs w:val="24"/>
        </w:rPr>
        <w:tab/>
      </w:r>
      <w:r w:rsidR="0075025E" w:rsidRPr="00040941">
        <w:rPr>
          <w:rFonts w:ascii="Times New Roman" w:hAnsi="Times New Roman"/>
          <w:sz w:val="24"/>
          <w:szCs w:val="24"/>
        </w:rPr>
        <w:tab/>
      </w:r>
      <w:r w:rsidRPr="00040941">
        <w:rPr>
          <w:rFonts w:ascii="Times New Roman" w:hAnsi="Times New Roman"/>
          <w:sz w:val="24"/>
          <w:szCs w:val="24"/>
        </w:rPr>
        <w:t>2017. gada 09. septembrī</w:t>
      </w:r>
    </w:p>
    <w:p w:rsidR="00E52766" w:rsidRPr="00040941" w:rsidRDefault="00E52766" w:rsidP="00E52766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040941">
        <w:rPr>
          <w:rFonts w:ascii="Times New Roman" w:hAnsi="Times New Roman"/>
          <w:b/>
          <w:sz w:val="24"/>
          <w:szCs w:val="24"/>
        </w:rPr>
        <w:t xml:space="preserve">NOLIKUMS </w:t>
      </w:r>
      <w:proofErr w:type="spellStart"/>
      <w:r w:rsidRPr="00040941">
        <w:rPr>
          <w:rFonts w:ascii="Times New Roman" w:hAnsi="Times New Roman"/>
          <w:b/>
          <w:sz w:val="24"/>
          <w:szCs w:val="24"/>
        </w:rPr>
        <w:t>Nr</w:t>
      </w:r>
      <w:proofErr w:type="spellEnd"/>
      <w:r w:rsidRPr="00040941">
        <w:rPr>
          <w:rFonts w:ascii="Times New Roman" w:hAnsi="Times New Roman"/>
          <w:b/>
          <w:sz w:val="24"/>
          <w:szCs w:val="24"/>
        </w:rPr>
        <w:t xml:space="preserve"> </w:t>
      </w:r>
      <w:r w:rsidR="00861F1D" w:rsidRPr="00040941">
        <w:rPr>
          <w:rFonts w:ascii="Times New Roman" w:hAnsi="Times New Roman"/>
          <w:b/>
          <w:sz w:val="24"/>
          <w:szCs w:val="24"/>
        </w:rPr>
        <w:t>04/17</w:t>
      </w:r>
    </w:p>
    <w:p w:rsidR="00E52766" w:rsidRPr="00040941" w:rsidRDefault="0075025E" w:rsidP="00E52766">
      <w:pPr>
        <w:pStyle w:val="Heading1"/>
        <w:rPr>
          <w:rFonts w:ascii="Times New Roman" w:hAnsi="Times New Roman"/>
          <w:sz w:val="24"/>
        </w:rPr>
      </w:pPr>
      <w:r w:rsidRPr="00040941">
        <w:rPr>
          <w:rFonts w:ascii="Times New Roman" w:hAnsi="Times New Roman"/>
          <w:sz w:val="24"/>
        </w:rPr>
        <w:t xml:space="preserve">“ LATVIJAS PAUERLIFTINGA FEDERĀCIJAS </w:t>
      </w:r>
      <w:r w:rsidR="00E52766" w:rsidRPr="00040941">
        <w:rPr>
          <w:rFonts w:ascii="Times New Roman" w:hAnsi="Times New Roman"/>
          <w:sz w:val="24"/>
        </w:rPr>
        <w:t>INFORMĀCIJAS UN STATISTIKAS KOMITEJA</w:t>
      </w:r>
      <w:r w:rsidRPr="00040941">
        <w:rPr>
          <w:rFonts w:ascii="Times New Roman" w:hAnsi="Times New Roman"/>
          <w:sz w:val="24"/>
        </w:rPr>
        <w:t>”</w:t>
      </w:r>
      <w:r w:rsidR="00E52766" w:rsidRPr="00040941">
        <w:rPr>
          <w:rFonts w:ascii="Times New Roman" w:hAnsi="Times New Roman"/>
          <w:sz w:val="24"/>
        </w:rPr>
        <w:t xml:space="preserve"> </w:t>
      </w:r>
    </w:p>
    <w:p w:rsidR="00881956" w:rsidRPr="00040941" w:rsidRDefault="00881956" w:rsidP="00881956"/>
    <w:p w:rsidR="00E52766" w:rsidRPr="00040941" w:rsidRDefault="0075025E" w:rsidP="00E5276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0941">
        <w:rPr>
          <w:rFonts w:ascii="Times New Roman" w:hAnsi="Times New Roman"/>
          <w:sz w:val="24"/>
          <w:szCs w:val="24"/>
        </w:rPr>
        <w:t>Latvijas Pauerliftinga F</w:t>
      </w:r>
      <w:r w:rsidR="00E52766" w:rsidRPr="00040941">
        <w:rPr>
          <w:rFonts w:ascii="Times New Roman" w:hAnsi="Times New Roman"/>
          <w:sz w:val="24"/>
          <w:szCs w:val="24"/>
        </w:rPr>
        <w:t>ederācijas (</w:t>
      </w:r>
      <w:r w:rsidRPr="00040941">
        <w:rPr>
          <w:rFonts w:ascii="Times New Roman" w:hAnsi="Times New Roman"/>
          <w:sz w:val="24"/>
          <w:szCs w:val="24"/>
        </w:rPr>
        <w:t xml:space="preserve">turpmāk tekstā - </w:t>
      </w:r>
      <w:r w:rsidR="00E52766" w:rsidRPr="00040941">
        <w:rPr>
          <w:rFonts w:ascii="Times New Roman" w:hAnsi="Times New Roman"/>
          <w:sz w:val="24"/>
          <w:szCs w:val="24"/>
        </w:rPr>
        <w:t>LPF) informācijas un statistikas komitejas mērķis ir reglamentēt</w:t>
      </w:r>
      <w:r w:rsidRPr="00040941">
        <w:rPr>
          <w:rFonts w:ascii="Times New Roman" w:hAnsi="Times New Roman"/>
          <w:sz w:val="24"/>
          <w:szCs w:val="24"/>
        </w:rPr>
        <w:t xml:space="preserve"> Starptautiskā Pauerliftinga Federācijas (turpmāk tekstā – IPF)</w:t>
      </w:r>
      <w:r w:rsidR="00E52766" w:rsidRPr="00040941">
        <w:rPr>
          <w:rFonts w:ascii="Times New Roman" w:hAnsi="Times New Roman"/>
          <w:sz w:val="24"/>
          <w:szCs w:val="24"/>
        </w:rPr>
        <w:t xml:space="preserve"> Valsts rekordu reģistrāciju, sporta kvalifikācijas normu piešķiršanu, veikt datu statistisko uzskaiti.</w:t>
      </w:r>
    </w:p>
    <w:p w:rsidR="00E52766" w:rsidRPr="00040941" w:rsidRDefault="00E52766" w:rsidP="00E5276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0941">
        <w:rPr>
          <w:rFonts w:ascii="Times New Roman" w:hAnsi="Times New Roman"/>
          <w:sz w:val="24"/>
          <w:szCs w:val="24"/>
        </w:rPr>
        <w:t xml:space="preserve">Informācijas un statistikas komitejas uzdevumi ir: </w:t>
      </w:r>
    </w:p>
    <w:p w:rsidR="00E52766" w:rsidRPr="00040941" w:rsidRDefault="00E52766" w:rsidP="00E52766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0941">
        <w:rPr>
          <w:rFonts w:ascii="Times New Roman" w:hAnsi="Times New Roman"/>
          <w:sz w:val="24"/>
          <w:szCs w:val="24"/>
        </w:rPr>
        <w:t>Valsts rekordu reģistrācija</w:t>
      </w:r>
    </w:p>
    <w:p w:rsidR="00E52766" w:rsidRPr="00040941" w:rsidRDefault="00E52766" w:rsidP="00E52766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0941">
        <w:rPr>
          <w:rFonts w:ascii="Times New Roman" w:hAnsi="Times New Roman"/>
          <w:sz w:val="24"/>
          <w:szCs w:val="24"/>
        </w:rPr>
        <w:t>Sacensību rezultātu datu statistiskā apstrāde</w:t>
      </w:r>
    </w:p>
    <w:p w:rsidR="00E52766" w:rsidRPr="00040941" w:rsidRDefault="00E52766" w:rsidP="00E52766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0941">
        <w:rPr>
          <w:rFonts w:ascii="Times New Roman" w:hAnsi="Times New Roman"/>
          <w:sz w:val="24"/>
          <w:szCs w:val="24"/>
        </w:rPr>
        <w:t>Oficiālu rezultātu pārskatu, Valsts rekordu un Latvijas topu publicēšana plašsaziņas līdzekļos.</w:t>
      </w:r>
    </w:p>
    <w:p w:rsidR="00E52766" w:rsidRPr="00040941" w:rsidRDefault="00E52766" w:rsidP="00E52766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0941">
        <w:rPr>
          <w:rFonts w:ascii="Times New Roman" w:hAnsi="Times New Roman"/>
          <w:sz w:val="24"/>
          <w:szCs w:val="24"/>
        </w:rPr>
        <w:t>Kvalifikācijas normu izstrāde, apstiprināšana un piešķiršana</w:t>
      </w:r>
    </w:p>
    <w:p w:rsidR="00E52766" w:rsidRPr="00040941" w:rsidRDefault="00E52766" w:rsidP="00E52766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0941">
        <w:rPr>
          <w:rFonts w:ascii="Times New Roman" w:hAnsi="Times New Roman"/>
          <w:sz w:val="24"/>
          <w:szCs w:val="24"/>
        </w:rPr>
        <w:t>Informācijas apkopošana par jebkādām pauerliftinga sporta aktivitātēm Latvijas teritorijā.</w:t>
      </w:r>
    </w:p>
    <w:p w:rsidR="00E52766" w:rsidRPr="00040941" w:rsidRDefault="00E52766" w:rsidP="00E52766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0941">
        <w:rPr>
          <w:rFonts w:ascii="Times New Roman" w:hAnsi="Times New Roman"/>
          <w:sz w:val="24"/>
          <w:szCs w:val="24"/>
        </w:rPr>
        <w:t>Apkopotās informācijas, (sacensību protokoli, dalībnieku skaits, vecuma grupas) iesniegšana LPF vadībai gada pārskata sastādīšanai.</w:t>
      </w:r>
    </w:p>
    <w:p w:rsidR="00E52766" w:rsidRPr="00040941" w:rsidRDefault="00E52766" w:rsidP="00E52766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0941">
        <w:rPr>
          <w:rFonts w:ascii="Times New Roman" w:hAnsi="Times New Roman"/>
          <w:sz w:val="24"/>
          <w:szCs w:val="24"/>
        </w:rPr>
        <w:t>Sacensību, sportistu reitingu un jebkādas citas statistiskās informācijas arhivēšana un uzglabāšana.</w:t>
      </w:r>
    </w:p>
    <w:p w:rsidR="00E52766" w:rsidRPr="00040941" w:rsidRDefault="00E52766" w:rsidP="0075025E">
      <w:pPr>
        <w:spacing w:after="0"/>
        <w:ind w:left="1077"/>
        <w:jc w:val="both"/>
        <w:rPr>
          <w:rFonts w:ascii="Times New Roman" w:hAnsi="Times New Roman"/>
          <w:sz w:val="24"/>
          <w:szCs w:val="24"/>
        </w:rPr>
      </w:pPr>
      <w:r w:rsidRPr="00040941">
        <w:rPr>
          <w:rFonts w:ascii="Times New Roman" w:hAnsi="Times New Roman"/>
          <w:sz w:val="24"/>
          <w:szCs w:val="24"/>
        </w:rPr>
        <w:t>Informācijas un statistikas komiteja pēc atsevišķas vienošanās sniedz jebkādu statistisko informāciju par pauerliftingu Latvijā un, iespēju robežās, pasaulē.</w:t>
      </w:r>
    </w:p>
    <w:p w:rsidR="00E52766" w:rsidRPr="00040941" w:rsidRDefault="00E52766" w:rsidP="0075025E">
      <w:pPr>
        <w:numPr>
          <w:ilvl w:val="0"/>
          <w:numId w:val="13"/>
        </w:numPr>
        <w:spacing w:after="0" w:line="240" w:lineRule="auto"/>
        <w:ind w:left="1077"/>
        <w:jc w:val="both"/>
        <w:rPr>
          <w:rFonts w:ascii="Times New Roman" w:hAnsi="Times New Roman"/>
          <w:sz w:val="24"/>
          <w:szCs w:val="24"/>
        </w:rPr>
      </w:pPr>
      <w:r w:rsidRPr="00040941">
        <w:rPr>
          <w:rFonts w:ascii="Times New Roman" w:hAnsi="Times New Roman"/>
          <w:sz w:val="24"/>
          <w:szCs w:val="24"/>
        </w:rPr>
        <w:t>Valsts rekordu reģistrāciju un sacensību rezultātu datu statistisko apstrādi, publicēšana plašsaziņas līdzekļos veic LPF apstiprināts informācijas un statistikas komitejas vadītājs</w:t>
      </w:r>
      <w:r w:rsidR="00534270" w:rsidRPr="00040941">
        <w:rPr>
          <w:rFonts w:ascii="Times New Roman" w:hAnsi="Times New Roman"/>
          <w:sz w:val="24"/>
          <w:szCs w:val="24"/>
        </w:rPr>
        <w:t xml:space="preserve"> vai tā nozīmēta persona</w:t>
      </w:r>
      <w:r w:rsidRPr="00040941">
        <w:rPr>
          <w:rFonts w:ascii="Times New Roman" w:hAnsi="Times New Roman"/>
          <w:sz w:val="24"/>
          <w:szCs w:val="24"/>
        </w:rPr>
        <w:t>. Kvalifikācijas normas izstrādā un apstiprina Informācijas un statistikas komitejas apstiprināta kvalifikācijas komisija.</w:t>
      </w:r>
    </w:p>
    <w:p w:rsidR="00E52766" w:rsidRPr="00040941" w:rsidRDefault="00E52766" w:rsidP="0075025E">
      <w:pPr>
        <w:numPr>
          <w:ilvl w:val="0"/>
          <w:numId w:val="13"/>
        </w:numPr>
        <w:spacing w:after="0" w:line="240" w:lineRule="auto"/>
        <w:ind w:left="1077"/>
        <w:jc w:val="both"/>
        <w:rPr>
          <w:rFonts w:ascii="Times New Roman" w:hAnsi="Times New Roman"/>
          <w:sz w:val="24"/>
          <w:szCs w:val="24"/>
        </w:rPr>
      </w:pPr>
      <w:r w:rsidRPr="00040941">
        <w:rPr>
          <w:rFonts w:ascii="Times New Roman" w:hAnsi="Times New Roman"/>
          <w:sz w:val="24"/>
          <w:szCs w:val="24"/>
        </w:rPr>
        <w:t xml:space="preserve">Valsts rekordi tiek </w:t>
      </w:r>
      <w:r w:rsidR="006F1600" w:rsidRPr="00040941">
        <w:rPr>
          <w:rFonts w:ascii="Times New Roman" w:hAnsi="Times New Roman"/>
          <w:sz w:val="24"/>
          <w:szCs w:val="24"/>
        </w:rPr>
        <w:t>atjaunināti</w:t>
      </w:r>
      <w:r w:rsidRPr="00040941">
        <w:rPr>
          <w:rFonts w:ascii="Times New Roman" w:hAnsi="Times New Roman"/>
          <w:sz w:val="24"/>
          <w:szCs w:val="24"/>
        </w:rPr>
        <w:t xml:space="preserve"> portālā </w:t>
      </w:r>
      <w:hyperlink r:id="rId8" w:history="1">
        <w:r w:rsidR="006F1600" w:rsidRPr="00040941">
          <w:rPr>
            <w:rStyle w:val="Hyperlink"/>
            <w:rFonts w:ascii="Times New Roman" w:hAnsi="Times New Roman"/>
            <w:color w:val="auto"/>
            <w:sz w:val="24"/>
            <w:szCs w:val="24"/>
          </w:rPr>
          <w:t>www.powerliftings.lv</w:t>
        </w:r>
      </w:hyperlink>
      <w:r w:rsidRPr="00040941">
        <w:rPr>
          <w:rFonts w:ascii="Times New Roman" w:hAnsi="Times New Roman"/>
          <w:sz w:val="24"/>
          <w:szCs w:val="24"/>
        </w:rPr>
        <w:t xml:space="preserve"> pēc katrām </w:t>
      </w:r>
      <w:r w:rsidR="006F1600" w:rsidRPr="00040941">
        <w:rPr>
          <w:rFonts w:ascii="Times New Roman" w:hAnsi="Times New Roman"/>
          <w:sz w:val="24"/>
          <w:szCs w:val="24"/>
        </w:rPr>
        <w:t>IPF vai LPF sacensībām, kurās tie laboti</w:t>
      </w:r>
      <w:r w:rsidRPr="00040941">
        <w:rPr>
          <w:rFonts w:ascii="Times New Roman" w:hAnsi="Times New Roman"/>
          <w:sz w:val="24"/>
          <w:szCs w:val="24"/>
        </w:rPr>
        <w:t xml:space="preserve"> 10 dienu laikā.</w:t>
      </w:r>
    </w:p>
    <w:p w:rsidR="00E52766" w:rsidRPr="00040941" w:rsidRDefault="00E52766" w:rsidP="0075025E">
      <w:pPr>
        <w:numPr>
          <w:ilvl w:val="0"/>
          <w:numId w:val="13"/>
        </w:numPr>
        <w:spacing w:after="0" w:line="240" w:lineRule="auto"/>
        <w:ind w:left="1077"/>
        <w:jc w:val="both"/>
        <w:rPr>
          <w:rFonts w:ascii="Times New Roman" w:hAnsi="Times New Roman"/>
          <w:sz w:val="24"/>
          <w:szCs w:val="24"/>
        </w:rPr>
      </w:pPr>
      <w:r w:rsidRPr="00040941">
        <w:rPr>
          <w:rFonts w:ascii="Times New Roman" w:hAnsi="Times New Roman"/>
          <w:sz w:val="24"/>
          <w:szCs w:val="24"/>
        </w:rPr>
        <w:t xml:space="preserve">Sacensību rezultātu pārskats un Latvijas sportistu reitings tiek publicēts plašsaziņas līdzekļos (portālā </w:t>
      </w:r>
      <w:hyperlink r:id="rId9" w:history="1">
        <w:r w:rsidR="006F1600" w:rsidRPr="00040941">
          <w:rPr>
            <w:rStyle w:val="Hyperlink"/>
            <w:rFonts w:ascii="Times New Roman" w:hAnsi="Times New Roman"/>
            <w:color w:val="auto"/>
            <w:sz w:val="24"/>
            <w:szCs w:val="24"/>
          </w:rPr>
          <w:t>www.powerliftings.lv</w:t>
        </w:r>
      </w:hyperlink>
      <w:r w:rsidRPr="00040941">
        <w:rPr>
          <w:rFonts w:ascii="Times New Roman" w:hAnsi="Times New Roman"/>
          <w:sz w:val="24"/>
          <w:szCs w:val="24"/>
        </w:rPr>
        <w:t>) reizi gadā, ne vēlāk par sekojošā gada 1. februāri.</w:t>
      </w:r>
    </w:p>
    <w:p w:rsidR="00E52766" w:rsidRPr="00040941" w:rsidRDefault="00E52766" w:rsidP="00E5276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0941">
        <w:rPr>
          <w:rFonts w:ascii="Times New Roman" w:hAnsi="Times New Roman"/>
          <w:sz w:val="24"/>
          <w:szCs w:val="24"/>
        </w:rPr>
        <w:t>Kvalifikācijas normu izstrāde, apstiprināšana un piešķiršana notiek saskaņā ar speciālu Informācijas un statistikas komitejas izstrādātu kvalifikācijas nolikumu.</w:t>
      </w:r>
    </w:p>
    <w:p w:rsidR="00E52766" w:rsidRPr="00040941" w:rsidRDefault="00E52766" w:rsidP="00E5276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0941">
        <w:rPr>
          <w:rFonts w:ascii="Times New Roman" w:hAnsi="Times New Roman"/>
          <w:sz w:val="24"/>
          <w:szCs w:val="24"/>
        </w:rPr>
        <w:t>Valsts rekordu reģistrācija notiek saskaņā ar IPF tehniskajiem noteikumiem un nolikumu Nr. 7 (Valsts rekor</w:t>
      </w:r>
      <w:r w:rsidR="006F1600" w:rsidRPr="00040941">
        <w:rPr>
          <w:rFonts w:ascii="Times New Roman" w:hAnsi="Times New Roman"/>
          <w:sz w:val="24"/>
          <w:szCs w:val="24"/>
        </w:rPr>
        <w:t>d</w:t>
      </w:r>
      <w:r w:rsidRPr="00040941">
        <w:rPr>
          <w:rFonts w:ascii="Times New Roman" w:hAnsi="Times New Roman"/>
          <w:sz w:val="24"/>
          <w:szCs w:val="24"/>
        </w:rPr>
        <w:t>u reģistrācijas kārtība)</w:t>
      </w:r>
    </w:p>
    <w:p w:rsidR="00E52766" w:rsidRPr="00040941" w:rsidRDefault="00E52766" w:rsidP="00E5276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0941">
        <w:rPr>
          <w:rFonts w:ascii="Times New Roman" w:hAnsi="Times New Roman"/>
          <w:sz w:val="24"/>
          <w:szCs w:val="24"/>
        </w:rPr>
        <w:t>Sacensību organizatoru pienākums ir nosūtīt detalizētus sacensību rezultātus rekordu reģistrācijai un datu statistiskai apstrādei</w:t>
      </w:r>
      <w:r w:rsidR="006F1600" w:rsidRPr="00040941">
        <w:rPr>
          <w:rFonts w:ascii="Times New Roman" w:hAnsi="Times New Roman"/>
          <w:sz w:val="24"/>
          <w:szCs w:val="24"/>
        </w:rPr>
        <w:t xml:space="preserve"> elektroniskā formā uz e-pastu </w:t>
      </w:r>
      <w:hyperlink r:id="rId10" w:history="1">
        <w:r w:rsidR="006F1600" w:rsidRPr="00040941">
          <w:rPr>
            <w:rStyle w:val="Hyperlink"/>
            <w:rFonts w:ascii="Times New Roman" w:hAnsi="Times New Roman"/>
            <w:color w:val="auto"/>
            <w:sz w:val="24"/>
            <w:szCs w:val="24"/>
          </w:rPr>
          <w:t>andrejs@sp.lv</w:t>
        </w:r>
      </w:hyperlink>
      <w:r w:rsidRPr="00040941">
        <w:rPr>
          <w:rFonts w:ascii="Times New Roman" w:hAnsi="Times New Roman"/>
          <w:sz w:val="24"/>
          <w:szCs w:val="24"/>
        </w:rPr>
        <w:t xml:space="preserve">, </w:t>
      </w:r>
      <w:r w:rsidR="006F1600" w:rsidRPr="00040941">
        <w:rPr>
          <w:rFonts w:ascii="Times New Roman" w:hAnsi="Times New Roman"/>
          <w:sz w:val="24"/>
          <w:szCs w:val="24"/>
        </w:rPr>
        <w:t xml:space="preserve">kā arī protokolus papīra formā, </w:t>
      </w:r>
      <w:r w:rsidRPr="00040941">
        <w:rPr>
          <w:rFonts w:ascii="Times New Roman" w:hAnsi="Times New Roman"/>
          <w:sz w:val="24"/>
          <w:szCs w:val="24"/>
        </w:rPr>
        <w:t xml:space="preserve">kas apstiprināti ar visu tiesnešu parakstiem informācijas un statistikas komitejas vadītājam </w:t>
      </w:r>
      <w:r w:rsidR="006F1600" w:rsidRPr="00040941">
        <w:rPr>
          <w:rFonts w:ascii="Times New Roman" w:hAnsi="Times New Roman"/>
          <w:sz w:val="24"/>
          <w:szCs w:val="24"/>
        </w:rPr>
        <w:t>5</w:t>
      </w:r>
      <w:r w:rsidRPr="00040941">
        <w:rPr>
          <w:rFonts w:ascii="Times New Roman" w:hAnsi="Times New Roman"/>
          <w:sz w:val="24"/>
          <w:szCs w:val="24"/>
        </w:rPr>
        <w:t xml:space="preserve"> dienu laikā</w:t>
      </w:r>
      <w:r w:rsidR="006F1600" w:rsidRPr="00040941">
        <w:rPr>
          <w:rFonts w:ascii="Times New Roman" w:hAnsi="Times New Roman"/>
          <w:sz w:val="24"/>
          <w:szCs w:val="24"/>
        </w:rPr>
        <w:t xml:space="preserve"> no sacensībām</w:t>
      </w:r>
      <w:r w:rsidRPr="00040941">
        <w:rPr>
          <w:rFonts w:ascii="Times New Roman" w:hAnsi="Times New Roman"/>
          <w:sz w:val="24"/>
          <w:szCs w:val="24"/>
        </w:rPr>
        <w:t>.</w:t>
      </w:r>
    </w:p>
    <w:p w:rsidR="00E52766" w:rsidRPr="00040941" w:rsidRDefault="00E52766" w:rsidP="00E5276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0941">
        <w:rPr>
          <w:rFonts w:ascii="Times New Roman" w:hAnsi="Times New Roman"/>
          <w:sz w:val="24"/>
          <w:szCs w:val="24"/>
        </w:rPr>
        <w:t xml:space="preserve">Ja sacensību organizatori pēc atkārtota brīdinājuma elektroniskā formā saņemšanas 15 dienu laikā nenosūta sacensību rezultātus informācijas un statistikas komitejai, viņi </w:t>
      </w:r>
      <w:r w:rsidR="00040941" w:rsidRPr="00040941">
        <w:rPr>
          <w:rFonts w:ascii="Times New Roman" w:hAnsi="Times New Roman"/>
          <w:sz w:val="24"/>
          <w:szCs w:val="24"/>
        </w:rPr>
        <w:t>var zaudēt</w:t>
      </w:r>
      <w:r w:rsidRPr="00040941">
        <w:rPr>
          <w:rFonts w:ascii="Times New Roman" w:hAnsi="Times New Roman"/>
          <w:sz w:val="24"/>
          <w:szCs w:val="24"/>
        </w:rPr>
        <w:t xml:space="preserve"> tiesības uz 1 gadu citās sacensībās komandu vērtējumam izlikt pilnu komandu. Tā vietā drīkst sacensībās piedalīties ar nepilnu komandu, kurā ir par 2 dalībniekiem mazāk, kā nosaka konkrētu sacensību </w:t>
      </w:r>
      <w:smartTag w:uri="schemas-tilde-lv/tildestengine" w:element="veidnes">
        <w:smartTagPr>
          <w:attr w:name="text" w:val="nolikums"/>
          <w:attr w:name="baseform" w:val="nolikums"/>
          <w:attr w:name="id" w:val="-1"/>
        </w:smartTagPr>
        <w:r w:rsidRPr="00040941">
          <w:rPr>
            <w:rFonts w:ascii="Times New Roman" w:hAnsi="Times New Roman"/>
            <w:sz w:val="24"/>
            <w:szCs w:val="24"/>
          </w:rPr>
          <w:t>nolikums</w:t>
        </w:r>
      </w:smartTag>
      <w:r w:rsidRPr="00040941">
        <w:rPr>
          <w:rFonts w:ascii="Times New Roman" w:hAnsi="Times New Roman"/>
          <w:sz w:val="24"/>
          <w:szCs w:val="24"/>
        </w:rPr>
        <w:t>.</w:t>
      </w:r>
    </w:p>
    <w:p w:rsidR="00881956" w:rsidRPr="00040941" w:rsidRDefault="00881956" w:rsidP="0075025E">
      <w:pPr>
        <w:jc w:val="right"/>
        <w:rPr>
          <w:rFonts w:ascii="Times New Roman" w:hAnsi="Times New Roman"/>
          <w:sz w:val="24"/>
          <w:szCs w:val="24"/>
        </w:rPr>
      </w:pPr>
    </w:p>
    <w:p w:rsidR="003774C7" w:rsidRPr="00040941" w:rsidRDefault="0075025E" w:rsidP="00881956">
      <w:pPr>
        <w:jc w:val="right"/>
        <w:rPr>
          <w:rFonts w:ascii="Times New Roman" w:hAnsi="Times New Roman"/>
          <w:sz w:val="24"/>
          <w:szCs w:val="24"/>
        </w:rPr>
      </w:pPr>
      <w:r w:rsidRPr="00040941">
        <w:rPr>
          <w:rFonts w:ascii="Times New Roman" w:hAnsi="Times New Roman"/>
          <w:sz w:val="24"/>
          <w:szCs w:val="24"/>
        </w:rPr>
        <w:t>Latvijas Pauerliftinga Federācijas valdes priekšsēdētājs</w:t>
      </w:r>
      <w:r w:rsidRPr="00040941">
        <w:rPr>
          <w:rFonts w:ascii="Times New Roman" w:hAnsi="Times New Roman"/>
          <w:sz w:val="24"/>
          <w:szCs w:val="24"/>
        </w:rPr>
        <w:tab/>
      </w:r>
      <w:r w:rsidRPr="00040941">
        <w:rPr>
          <w:rFonts w:ascii="Times New Roman" w:hAnsi="Times New Roman"/>
          <w:sz w:val="24"/>
          <w:szCs w:val="24"/>
        </w:rPr>
        <w:tab/>
        <w:t>A. Rožlapa</w:t>
      </w:r>
    </w:p>
    <w:sectPr w:rsidR="003774C7" w:rsidRPr="00040941" w:rsidSect="00A52D02">
      <w:headerReference w:type="default" r:id="rId11"/>
      <w:pgSz w:w="11906" w:h="16838"/>
      <w:pgMar w:top="2268" w:right="849" w:bottom="85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3FAF" w:rsidRDefault="005B3FAF" w:rsidP="00EE3D9E">
      <w:pPr>
        <w:spacing w:after="0" w:line="240" w:lineRule="auto"/>
      </w:pPr>
      <w:r>
        <w:separator/>
      </w:r>
    </w:p>
  </w:endnote>
  <w:endnote w:type="continuationSeparator" w:id="0">
    <w:p w:rsidR="005B3FAF" w:rsidRDefault="005B3FAF" w:rsidP="00EE3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Ribbon131 Bd TL">
    <w:altName w:val="Mistral"/>
    <w:panose1 w:val="03020802040606070306"/>
    <w:charset w:val="BA"/>
    <w:family w:val="script"/>
    <w:pitch w:val="variable"/>
    <w:sig w:usb0="800002AF" w:usb1="5000204A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3FAF" w:rsidRDefault="005B3FAF" w:rsidP="00EE3D9E">
      <w:pPr>
        <w:spacing w:after="0" w:line="240" w:lineRule="auto"/>
      </w:pPr>
      <w:r>
        <w:separator/>
      </w:r>
    </w:p>
  </w:footnote>
  <w:footnote w:type="continuationSeparator" w:id="0">
    <w:p w:rsidR="005B3FAF" w:rsidRDefault="005B3FAF" w:rsidP="00EE3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4C7" w:rsidRPr="00C84ECD" w:rsidRDefault="0075025E" w:rsidP="00A52D02">
    <w:pPr>
      <w:spacing w:after="0" w:line="240" w:lineRule="auto"/>
      <w:ind w:left="2671" w:firstLine="448"/>
    </w:pPr>
    <w:r>
      <w:rPr>
        <w:noProof/>
        <w:lang w:eastAsia="ja-JP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571500</wp:posOffset>
          </wp:positionH>
          <wp:positionV relativeFrom="page">
            <wp:posOffset>332740</wp:posOffset>
          </wp:positionV>
          <wp:extent cx="1828800" cy="648335"/>
          <wp:effectExtent l="0" t="0" r="0" b="0"/>
          <wp:wrapNone/>
          <wp:docPr id="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648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774C7">
      <w:rPr>
        <w:noProof/>
        <w:lang w:eastAsia="ja-JP"/>
      </w:rPr>
      <w:t>Raiņa iela 3</w:t>
    </w:r>
    <w:r w:rsidR="003774C7" w:rsidRPr="00C84ECD">
      <w:t xml:space="preserve">, Valmiera, LV- 4201, tālr. 26536984, e- pasts: </w:t>
    </w:r>
    <w:r w:rsidR="003774C7">
      <w:t>lpf</w:t>
    </w:r>
    <w:r w:rsidR="003774C7" w:rsidRPr="00C84ECD">
      <w:t>@sp.lv</w:t>
    </w:r>
  </w:p>
  <w:p w:rsidR="003774C7" w:rsidRPr="00C84ECD" w:rsidRDefault="003774C7" w:rsidP="00A52D02">
    <w:pPr>
      <w:spacing w:after="0" w:line="240" w:lineRule="auto"/>
      <w:ind w:left="3391" w:hanging="272"/>
    </w:pPr>
    <w:r w:rsidRPr="00C84ECD">
      <w:t>Reģ. Nr. 40008022129, Konts LV58UNLA 0008000700508</w:t>
    </w:r>
  </w:p>
  <w:p w:rsidR="003774C7" w:rsidRPr="00C84ECD" w:rsidRDefault="003774C7" w:rsidP="00A52D02">
    <w:pPr>
      <w:spacing w:after="0" w:line="240" w:lineRule="auto"/>
      <w:ind w:left="3391" w:hanging="272"/>
    </w:pPr>
    <w:r w:rsidRPr="00C84ECD">
      <w:t>Banka</w:t>
    </w:r>
    <w:r>
      <w:t>:</w:t>
    </w:r>
    <w:r w:rsidRPr="00C84ECD">
      <w:t xml:space="preserve"> A/S SEB banka, kods UNLALV2X; </w:t>
    </w:r>
    <w:hyperlink r:id="rId2" w:history="1">
      <w:r w:rsidRPr="00C84ECD">
        <w:rPr>
          <w:rStyle w:val="Hyperlink"/>
        </w:rPr>
        <w:t>www.powerliftings.lv</w:t>
      </w:r>
    </w:hyperlink>
    <w:r w:rsidRPr="00C84ECD">
      <w:t xml:space="preserve"> </w:t>
    </w:r>
  </w:p>
  <w:p w:rsidR="003774C7" w:rsidRDefault="003774C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F6098"/>
    <w:multiLevelType w:val="hybridMultilevel"/>
    <w:tmpl w:val="AC4EA1B4"/>
    <w:lvl w:ilvl="0" w:tplc="19007FC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E0C17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4686C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184D9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2B669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BB65D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FC87E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2EA42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FA679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03626ACC"/>
    <w:multiLevelType w:val="hybridMultilevel"/>
    <w:tmpl w:val="D91CAA40"/>
    <w:lvl w:ilvl="0" w:tplc="042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56A2C4B"/>
    <w:multiLevelType w:val="hybridMultilevel"/>
    <w:tmpl w:val="5282D4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6696D29"/>
    <w:multiLevelType w:val="hybridMultilevel"/>
    <w:tmpl w:val="1E842C74"/>
    <w:lvl w:ilvl="0" w:tplc="0426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A613E8E"/>
    <w:multiLevelType w:val="multilevel"/>
    <w:tmpl w:val="1D4A2040"/>
    <w:lvl w:ilvl="0">
      <w:start w:val="6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cs="Times New Roman" w:hint="default"/>
      </w:rPr>
    </w:lvl>
  </w:abstractNum>
  <w:abstractNum w:abstractNumId="5">
    <w:nsid w:val="2D462022"/>
    <w:multiLevelType w:val="hybridMultilevel"/>
    <w:tmpl w:val="D490163C"/>
    <w:lvl w:ilvl="0" w:tplc="042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26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26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26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33981A9E"/>
    <w:multiLevelType w:val="multilevel"/>
    <w:tmpl w:val="A984C730"/>
    <w:lvl w:ilvl="0">
      <w:start w:val="6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82" w:hanging="54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cs="Times New Roman" w:hint="default"/>
      </w:rPr>
    </w:lvl>
  </w:abstractNum>
  <w:abstractNum w:abstractNumId="7">
    <w:nsid w:val="3E4D5818"/>
    <w:multiLevelType w:val="multilevel"/>
    <w:tmpl w:val="D01EC0FE"/>
    <w:lvl w:ilvl="0">
      <w:start w:val="6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82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cs="Times New Roman" w:hint="default"/>
      </w:rPr>
    </w:lvl>
  </w:abstractNum>
  <w:abstractNum w:abstractNumId="8">
    <w:nsid w:val="40751ACA"/>
    <w:multiLevelType w:val="multilevel"/>
    <w:tmpl w:val="DAE666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930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>
    <w:nsid w:val="57C329F7"/>
    <w:multiLevelType w:val="multilevel"/>
    <w:tmpl w:val="9092A6E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0">
    <w:nsid w:val="608943A2"/>
    <w:multiLevelType w:val="multilevel"/>
    <w:tmpl w:val="532AF79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1">
    <w:nsid w:val="67614764"/>
    <w:multiLevelType w:val="multilevel"/>
    <w:tmpl w:val="F6468E8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2">
    <w:nsid w:val="69757204"/>
    <w:multiLevelType w:val="multilevel"/>
    <w:tmpl w:val="62C0B7A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2"/>
  </w:num>
  <w:num w:numId="2">
    <w:abstractNumId w:val="9"/>
  </w:num>
  <w:num w:numId="3">
    <w:abstractNumId w:val="8"/>
  </w:num>
  <w:num w:numId="4">
    <w:abstractNumId w:val="11"/>
  </w:num>
  <w:num w:numId="5">
    <w:abstractNumId w:val="2"/>
  </w:num>
  <w:num w:numId="6">
    <w:abstractNumId w:val="10"/>
  </w:num>
  <w:num w:numId="7">
    <w:abstractNumId w:val="3"/>
  </w:num>
  <w:num w:numId="8">
    <w:abstractNumId w:val="4"/>
  </w:num>
  <w:num w:numId="9">
    <w:abstractNumId w:val="7"/>
  </w:num>
  <w:num w:numId="10">
    <w:abstractNumId w:val="6"/>
  </w:num>
  <w:num w:numId="11">
    <w:abstractNumId w:val="5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2E1"/>
    <w:rsid w:val="00015753"/>
    <w:rsid w:val="00022F11"/>
    <w:rsid w:val="000279C9"/>
    <w:rsid w:val="00030EC6"/>
    <w:rsid w:val="0003105F"/>
    <w:rsid w:val="00037731"/>
    <w:rsid w:val="00040941"/>
    <w:rsid w:val="00050A6F"/>
    <w:rsid w:val="00073871"/>
    <w:rsid w:val="00076D58"/>
    <w:rsid w:val="000A31C7"/>
    <w:rsid w:val="000B0C1A"/>
    <w:rsid w:val="000B2925"/>
    <w:rsid w:val="000B415C"/>
    <w:rsid w:val="000B7F4A"/>
    <w:rsid w:val="000C4542"/>
    <w:rsid w:val="000D36D4"/>
    <w:rsid w:val="000D4173"/>
    <w:rsid w:val="000E0C8B"/>
    <w:rsid w:val="00103D2D"/>
    <w:rsid w:val="0011126C"/>
    <w:rsid w:val="001306AB"/>
    <w:rsid w:val="001344D1"/>
    <w:rsid w:val="00151C8C"/>
    <w:rsid w:val="0015646A"/>
    <w:rsid w:val="001619BF"/>
    <w:rsid w:val="00165050"/>
    <w:rsid w:val="00165FDB"/>
    <w:rsid w:val="00166E75"/>
    <w:rsid w:val="001673B1"/>
    <w:rsid w:val="0017073B"/>
    <w:rsid w:val="00181551"/>
    <w:rsid w:val="001C2293"/>
    <w:rsid w:val="001C64CA"/>
    <w:rsid w:val="001C698B"/>
    <w:rsid w:val="001D2188"/>
    <w:rsid w:val="001D6300"/>
    <w:rsid w:val="001E76CD"/>
    <w:rsid w:val="001F6836"/>
    <w:rsid w:val="0020630A"/>
    <w:rsid w:val="00210BE8"/>
    <w:rsid w:val="00217811"/>
    <w:rsid w:val="0022766F"/>
    <w:rsid w:val="00235938"/>
    <w:rsid w:val="002369B8"/>
    <w:rsid w:val="00237BA5"/>
    <w:rsid w:val="00251075"/>
    <w:rsid w:val="0026710D"/>
    <w:rsid w:val="00271259"/>
    <w:rsid w:val="00277500"/>
    <w:rsid w:val="00295FCB"/>
    <w:rsid w:val="00296F06"/>
    <w:rsid w:val="002A2DE4"/>
    <w:rsid w:val="002A4349"/>
    <w:rsid w:val="002A7E3D"/>
    <w:rsid w:val="002B065B"/>
    <w:rsid w:val="002B6FE6"/>
    <w:rsid w:val="002C0CC5"/>
    <w:rsid w:val="002C26CF"/>
    <w:rsid w:val="002C3DC7"/>
    <w:rsid w:val="002D05CA"/>
    <w:rsid w:val="002F0659"/>
    <w:rsid w:val="002F3CE9"/>
    <w:rsid w:val="002F62E7"/>
    <w:rsid w:val="002F6CFE"/>
    <w:rsid w:val="0030342E"/>
    <w:rsid w:val="00312820"/>
    <w:rsid w:val="00312927"/>
    <w:rsid w:val="0031381C"/>
    <w:rsid w:val="0032203F"/>
    <w:rsid w:val="003261AE"/>
    <w:rsid w:val="003312A3"/>
    <w:rsid w:val="00340F4E"/>
    <w:rsid w:val="00355D86"/>
    <w:rsid w:val="0037026B"/>
    <w:rsid w:val="0037183D"/>
    <w:rsid w:val="00371A70"/>
    <w:rsid w:val="00373721"/>
    <w:rsid w:val="003774C7"/>
    <w:rsid w:val="0037788F"/>
    <w:rsid w:val="00390942"/>
    <w:rsid w:val="00393A3F"/>
    <w:rsid w:val="003B69E9"/>
    <w:rsid w:val="003D27F0"/>
    <w:rsid w:val="003D4F43"/>
    <w:rsid w:val="003E3065"/>
    <w:rsid w:val="003E5A58"/>
    <w:rsid w:val="003F4BC9"/>
    <w:rsid w:val="003F5EC8"/>
    <w:rsid w:val="004251AC"/>
    <w:rsid w:val="00427667"/>
    <w:rsid w:val="00433C97"/>
    <w:rsid w:val="0044051C"/>
    <w:rsid w:val="004430F6"/>
    <w:rsid w:val="00453DC2"/>
    <w:rsid w:val="00456915"/>
    <w:rsid w:val="004611BE"/>
    <w:rsid w:val="00480E77"/>
    <w:rsid w:val="00486C0B"/>
    <w:rsid w:val="00496369"/>
    <w:rsid w:val="00496FDA"/>
    <w:rsid w:val="004B47A9"/>
    <w:rsid w:val="004B4B13"/>
    <w:rsid w:val="004D301C"/>
    <w:rsid w:val="004E60D7"/>
    <w:rsid w:val="004F23D3"/>
    <w:rsid w:val="004F616B"/>
    <w:rsid w:val="004F7705"/>
    <w:rsid w:val="0050329E"/>
    <w:rsid w:val="00504B96"/>
    <w:rsid w:val="00504C25"/>
    <w:rsid w:val="005160A7"/>
    <w:rsid w:val="00534270"/>
    <w:rsid w:val="00543F2A"/>
    <w:rsid w:val="00544C67"/>
    <w:rsid w:val="00545745"/>
    <w:rsid w:val="005479DC"/>
    <w:rsid w:val="00550E5E"/>
    <w:rsid w:val="005565F6"/>
    <w:rsid w:val="0057256D"/>
    <w:rsid w:val="00577139"/>
    <w:rsid w:val="005801AD"/>
    <w:rsid w:val="00585B5A"/>
    <w:rsid w:val="00590560"/>
    <w:rsid w:val="005B3FAF"/>
    <w:rsid w:val="005C329D"/>
    <w:rsid w:val="005C3E3C"/>
    <w:rsid w:val="005D0702"/>
    <w:rsid w:val="005D237B"/>
    <w:rsid w:val="005E25FC"/>
    <w:rsid w:val="005E3DD1"/>
    <w:rsid w:val="0061142A"/>
    <w:rsid w:val="00612AC8"/>
    <w:rsid w:val="00613DB6"/>
    <w:rsid w:val="00621C01"/>
    <w:rsid w:val="00624FA7"/>
    <w:rsid w:val="00627D75"/>
    <w:rsid w:val="006305C5"/>
    <w:rsid w:val="00631B9B"/>
    <w:rsid w:val="00635A89"/>
    <w:rsid w:val="006442EC"/>
    <w:rsid w:val="00651455"/>
    <w:rsid w:val="006662C1"/>
    <w:rsid w:val="006A0D5B"/>
    <w:rsid w:val="006B628A"/>
    <w:rsid w:val="006B7B93"/>
    <w:rsid w:val="006C193E"/>
    <w:rsid w:val="006C42DC"/>
    <w:rsid w:val="006E3634"/>
    <w:rsid w:val="006F1600"/>
    <w:rsid w:val="007014D1"/>
    <w:rsid w:val="00701F65"/>
    <w:rsid w:val="00704E0E"/>
    <w:rsid w:val="0071342C"/>
    <w:rsid w:val="00713724"/>
    <w:rsid w:val="0072071E"/>
    <w:rsid w:val="007246CF"/>
    <w:rsid w:val="007265F8"/>
    <w:rsid w:val="007436A0"/>
    <w:rsid w:val="0075025E"/>
    <w:rsid w:val="00756A0A"/>
    <w:rsid w:val="00763918"/>
    <w:rsid w:val="007651E1"/>
    <w:rsid w:val="00780623"/>
    <w:rsid w:val="00782D30"/>
    <w:rsid w:val="00793303"/>
    <w:rsid w:val="00796AEB"/>
    <w:rsid w:val="0079744C"/>
    <w:rsid w:val="007A4D54"/>
    <w:rsid w:val="007A75A4"/>
    <w:rsid w:val="007C0E5A"/>
    <w:rsid w:val="007E3DEA"/>
    <w:rsid w:val="007E4C1B"/>
    <w:rsid w:val="007F2667"/>
    <w:rsid w:val="007F2C76"/>
    <w:rsid w:val="00802F8F"/>
    <w:rsid w:val="008058BF"/>
    <w:rsid w:val="00806BD6"/>
    <w:rsid w:val="00812A47"/>
    <w:rsid w:val="0081589A"/>
    <w:rsid w:val="00841474"/>
    <w:rsid w:val="00856BD1"/>
    <w:rsid w:val="00857CD7"/>
    <w:rsid w:val="008611D0"/>
    <w:rsid w:val="00861F1D"/>
    <w:rsid w:val="00867F50"/>
    <w:rsid w:val="00871E5E"/>
    <w:rsid w:val="00876B5E"/>
    <w:rsid w:val="008801FF"/>
    <w:rsid w:val="00880C3F"/>
    <w:rsid w:val="00881956"/>
    <w:rsid w:val="00887CF1"/>
    <w:rsid w:val="00892163"/>
    <w:rsid w:val="008A4300"/>
    <w:rsid w:val="008A6B5A"/>
    <w:rsid w:val="008B72E1"/>
    <w:rsid w:val="008B7CDE"/>
    <w:rsid w:val="008C6FF4"/>
    <w:rsid w:val="008C71FB"/>
    <w:rsid w:val="008D1D32"/>
    <w:rsid w:val="008D5E91"/>
    <w:rsid w:val="008E3303"/>
    <w:rsid w:val="008E5DE6"/>
    <w:rsid w:val="008F4854"/>
    <w:rsid w:val="009258C2"/>
    <w:rsid w:val="00927830"/>
    <w:rsid w:val="009339B1"/>
    <w:rsid w:val="00970AA4"/>
    <w:rsid w:val="00976A47"/>
    <w:rsid w:val="0097718A"/>
    <w:rsid w:val="00983581"/>
    <w:rsid w:val="00996CDD"/>
    <w:rsid w:val="00997DED"/>
    <w:rsid w:val="009B6503"/>
    <w:rsid w:val="009C139D"/>
    <w:rsid w:val="009D0D24"/>
    <w:rsid w:val="009D7E8A"/>
    <w:rsid w:val="009E03C0"/>
    <w:rsid w:val="009E4B49"/>
    <w:rsid w:val="009E5950"/>
    <w:rsid w:val="009F3668"/>
    <w:rsid w:val="00A04986"/>
    <w:rsid w:val="00A147CB"/>
    <w:rsid w:val="00A303EB"/>
    <w:rsid w:val="00A5019D"/>
    <w:rsid w:val="00A51EBF"/>
    <w:rsid w:val="00A52D02"/>
    <w:rsid w:val="00A61BAB"/>
    <w:rsid w:val="00A747E6"/>
    <w:rsid w:val="00A9094A"/>
    <w:rsid w:val="00AA3171"/>
    <w:rsid w:val="00AA38A3"/>
    <w:rsid w:val="00AA4BE9"/>
    <w:rsid w:val="00AD0385"/>
    <w:rsid w:val="00AD1837"/>
    <w:rsid w:val="00AD7101"/>
    <w:rsid w:val="00AF301E"/>
    <w:rsid w:val="00AF7031"/>
    <w:rsid w:val="00B13C63"/>
    <w:rsid w:val="00B239FC"/>
    <w:rsid w:val="00B31D5A"/>
    <w:rsid w:val="00B52AF4"/>
    <w:rsid w:val="00B71640"/>
    <w:rsid w:val="00B760F1"/>
    <w:rsid w:val="00B94971"/>
    <w:rsid w:val="00B94A3E"/>
    <w:rsid w:val="00BA27FD"/>
    <w:rsid w:val="00BA416B"/>
    <w:rsid w:val="00BB6C22"/>
    <w:rsid w:val="00BC08DE"/>
    <w:rsid w:val="00BD7A86"/>
    <w:rsid w:val="00BE1449"/>
    <w:rsid w:val="00BE4C54"/>
    <w:rsid w:val="00BE5CDA"/>
    <w:rsid w:val="00BF13CB"/>
    <w:rsid w:val="00BF79F2"/>
    <w:rsid w:val="00C05255"/>
    <w:rsid w:val="00C06FF5"/>
    <w:rsid w:val="00C20F47"/>
    <w:rsid w:val="00C25C78"/>
    <w:rsid w:val="00C270B8"/>
    <w:rsid w:val="00C323E9"/>
    <w:rsid w:val="00C40E2F"/>
    <w:rsid w:val="00C4550D"/>
    <w:rsid w:val="00C548EC"/>
    <w:rsid w:val="00C82727"/>
    <w:rsid w:val="00C84ECD"/>
    <w:rsid w:val="00C86605"/>
    <w:rsid w:val="00C933AB"/>
    <w:rsid w:val="00C94943"/>
    <w:rsid w:val="00C96F15"/>
    <w:rsid w:val="00CA10EB"/>
    <w:rsid w:val="00CB2306"/>
    <w:rsid w:val="00CC731D"/>
    <w:rsid w:val="00CC73AE"/>
    <w:rsid w:val="00CD48BB"/>
    <w:rsid w:val="00CF6573"/>
    <w:rsid w:val="00D13E83"/>
    <w:rsid w:val="00D260BB"/>
    <w:rsid w:val="00D262D6"/>
    <w:rsid w:val="00D42A6E"/>
    <w:rsid w:val="00D435DB"/>
    <w:rsid w:val="00D46EE9"/>
    <w:rsid w:val="00D515F6"/>
    <w:rsid w:val="00D57B5B"/>
    <w:rsid w:val="00D638AA"/>
    <w:rsid w:val="00D656E2"/>
    <w:rsid w:val="00D816D3"/>
    <w:rsid w:val="00DA0CAA"/>
    <w:rsid w:val="00DC7A75"/>
    <w:rsid w:val="00DD4191"/>
    <w:rsid w:val="00DE2998"/>
    <w:rsid w:val="00E032A2"/>
    <w:rsid w:val="00E05AE6"/>
    <w:rsid w:val="00E06D34"/>
    <w:rsid w:val="00E143B9"/>
    <w:rsid w:val="00E21864"/>
    <w:rsid w:val="00E26AEA"/>
    <w:rsid w:val="00E379E6"/>
    <w:rsid w:val="00E4227B"/>
    <w:rsid w:val="00E52766"/>
    <w:rsid w:val="00E60F5B"/>
    <w:rsid w:val="00E67683"/>
    <w:rsid w:val="00E744D7"/>
    <w:rsid w:val="00E86602"/>
    <w:rsid w:val="00E91B54"/>
    <w:rsid w:val="00E925B6"/>
    <w:rsid w:val="00EA0C9D"/>
    <w:rsid w:val="00EA136E"/>
    <w:rsid w:val="00EA1EF0"/>
    <w:rsid w:val="00EA424D"/>
    <w:rsid w:val="00EB33FD"/>
    <w:rsid w:val="00EE2A27"/>
    <w:rsid w:val="00EE3D9E"/>
    <w:rsid w:val="00EE5DFD"/>
    <w:rsid w:val="00EF721F"/>
    <w:rsid w:val="00F0740A"/>
    <w:rsid w:val="00F21E04"/>
    <w:rsid w:val="00F31E6B"/>
    <w:rsid w:val="00F33158"/>
    <w:rsid w:val="00F370C7"/>
    <w:rsid w:val="00F37B0D"/>
    <w:rsid w:val="00F41CAE"/>
    <w:rsid w:val="00F42351"/>
    <w:rsid w:val="00F4568A"/>
    <w:rsid w:val="00F541EB"/>
    <w:rsid w:val="00F70636"/>
    <w:rsid w:val="00F71C4C"/>
    <w:rsid w:val="00F7786B"/>
    <w:rsid w:val="00F801D7"/>
    <w:rsid w:val="00F87828"/>
    <w:rsid w:val="00F94865"/>
    <w:rsid w:val="00FA00B7"/>
    <w:rsid w:val="00FA3242"/>
    <w:rsid w:val="00FB7E01"/>
    <w:rsid w:val="00FC0C29"/>
    <w:rsid w:val="00FC6D01"/>
    <w:rsid w:val="00FC6D8B"/>
    <w:rsid w:val="00FD5454"/>
    <w:rsid w:val="00FE13AB"/>
    <w:rsid w:val="00FF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,"/>
  <w:listSeparator w:val=";"/>
  <w15:docId w15:val="{7621D155-AD9C-49BD-8BBD-CC870A0A8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6300"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E52766"/>
    <w:pPr>
      <w:keepNext/>
      <w:spacing w:after="0" w:line="240" w:lineRule="auto"/>
      <w:jc w:val="center"/>
      <w:outlineLvl w:val="0"/>
    </w:pPr>
    <w:rPr>
      <w:rFonts w:ascii="Ribbon131 Bd TL" w:eastAsia="Times New Roman" w:hAnsi="Ribbon131 Bd TL"/>
      <w:b/>
      <w:bCs/>
      <w:sz w:val="4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E3D9E"/>
    <w:pPr>
      <w:tabs>
        <w:tab w:val="center" w:pos="4153"/>
        <w:tab w:val="right" w:pos="8306"/>
      </w:tabs>
      <w:spacing w:after="0" w:line="240" w:lineRule="auto"/>
    </w:pPr>
    <w:rPr>
      <w:sz w:val="20"/>
      <w:szCs w:val="20"/>
      <w:lang w:eastAsia="lv-LV"/>
    </w:rPr>
  </w:style>
  <w:style w:type="character" w:customStyle="1" w:styleId="HeaderChar">
    <w:name w:val="Header Char"/>
    <w:link w:val="Header"/>
    <w:uiPriority w:val="99"/>
    <w:locked/>
    <w:rsid w:val="00EE3D9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E3D9E"/>
    <w:pPr>
      <w:tabs>
        <w:tab w:val="center" w:pos="4153"/>
        <w:tab w:val="right" w:pos="8306"/>
      </w:tabs>
      <w:spacing w:after="0" w:line="240" w:lineRule="auto"/>
    </w:pPr>
    <w:rPr>
      <w:sz w:val="20"/>
      <w:szCs w:val="20"/>
      <w:lang w:eastAsia="lv-LV"/>
    </w:rPr>
  </w:style>
  <w:style w:type="character" w:customStyle="1" w:styleId="FooterChar">
    <w:name w:val="Footer Char"/>
    <w:link w:val="Footer"/>
    <w:uiPriority w:val="99"/>
    <w:locked/>
    <w:rsid w:val="00EE3D9E"/>
    <w:rPr>
      <w:rFonts w:cs="Times New Roman"/>
    </w:rPr>
  </w:style>
  <w:style w:type="table" w:styleId="TableGrid">
    <w:name w:val="Table Grid"/>
    <w:basedOn w:val="TableNormal"/>
    <w:uiPriority w:val="99"/>
    <w:rsid w:val="00022F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022F11"/>
    <w:pPr>
      <w:ind w:left="720"/>
      <w:contextualSpacing/>
    </w:pPr>
  </w:style>
  <w:style w:type="character" w:styleId="Hyperlink">
    <w:name w:val="Hyperlink"/>
    <w:uiPriority w:val="99"/>
    <w:rsid w:val="008B7CDE"/>
    <w:rPr>
      <w:rFonts w:cs="Times New Roman"/>
      <w:color w:val="0563C1"/>
      <w:u w:val="single"/>
    </w:rPr>
  </w:style>
  <w:style w:type="paragraph" w:styleId="NormalWeb">
    <w:name w:val="Normal (Web)"/>
    <w:basedOn w:val="Normal"/>
    <w:uiPriority w:val="99"/>
    <w:rsid w:val="00F21E04"/>
    <w:pPr>
      <w:spacing w:after="135" w:line="240" w:lineRule="auto"/>
    </w:pPr>
    <w:rPr>
      <w:rFonts w:ascii="Times New Roman" w:hAnsi="Times New Roman"/>
      <w:sz w:val="24"/>
      <w:szCs w:val="24"/>
      <w:lang w:eastAsia="lv-LV"/>
    </w:rPr>
  </w:style>
  <w:style w:type="character" w:customStyle="1" w:styleId="Heading1Char">
    <w:name w:val="Heading 1 Char"/>
    <w:link w:val="Heading1"/>
    <w:rsid w:val="00E52766"/>
    <w:rPr>
      <w:rFonts w:ascii="Ribbon131 Bd TL" w:eastAsia="Times New Roman" w:hAnsi="Ribbon131 Bd TL"/>
      <w:b/>
      <w:bCs/>
      <w:sz w:val="44"/>
      <w:szCs w:val="24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4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4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2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2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02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02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024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2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2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02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02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024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2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2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02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024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024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2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2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02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02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02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2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02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025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02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2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2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02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02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02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2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2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02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02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025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2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2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02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02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025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2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2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02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02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025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2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2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02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02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02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2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2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02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025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02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2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2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02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024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werliftings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ndrejs@sp.l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werliftings.l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werliftings.lv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7EA1FB-AB90-4C93-AD99-F49BEA31B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1929</Words>
  <Characters>1101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Valmierā</vt:lpstr>
    </vt:vector>
  </TitlesOfParts>
  <Company/>
  <LinksUpToDate>false</LinksUpToDate>
  <CharactersWithSpaces>3024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Valmierā</dc:title>
  <dc:subject/>
  <dc:creator>Martins Kruze</dc:creator>
  <cp:keywords/>
  <dc:description/>
  <cp:lastModifiedBy>Andrejs</cp:lastModifiedBy>
  <cp:revision>2</cp:revision>
  <dcterms:created xsi:type="dcterms:W3CDTF">2017-09-18T08:12:00Z</dcterms:created>
  <dcterms:modified xsi:type="dcterms:W3CDTF">2017-09-18T08:12:00Z</dcterms:modified>
</cp:coreProperties>
</file>