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NOLIKUMS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2023. gada Tiņģeres Ziemassvētku kauss spiešanā guļus un spēka izturībā.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40" w:lineRule="auto"/>
        <w:ind w:left="720" w:hanging="360"/>
        <w:jc w:val="both"/>
      </w:pPr>
      <w:r w:rsidDel="00000000" w:rsidR="00000000" w:rsidRPr="00000000">
        <w:rPr>
          <w:b w:val="1"/>
          <w:sz w:val="24"/>
          <w:szCs w:val="24"/>
          <w:rtl w:val="0"/>
        </w:rPr>
        <w:t xml:space="preserve">Vieta un laiks, dalībnieki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left="720" w:firstLine="0"/>
        <w:jc w:val="both"/>
        <w:rPr>
          <w:color w:val="383838"/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rtl w:val="0"/>
        </w:rPr>
        <w:t xml:space="preserve">Sacensības notiks 2023. gada 23. decembrī sestdienā, Tiņģeres sporta zālē,</w:t>
      </w:r>
      <w:bookmarkStart w:colFirst="0" w:colLast="0" w:name="kix.w4wlwvdkhcvc" w:id="0"/>
      <w:bookmarkEnd w:id="0"/>
      <w:bookmarkStart w:colFirst="0" w:colLast="0" w:name="kix.of0spp2m79jr" w:id="1"/>
      <w:bookmarkEnd w:id="1"/>
      <w:r w:rsidDel="00000000" w:rsidR="00000000" w:rsidRPr="00000000">
        <w:rPr>
          <w:sz w:val="20"/>
          <w:szCs w:val="20"/>
          <w:rtl w:val="0"/>
        </w:rPr>
        <w:t xml:space="preserve">  Tiņģerē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left="720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10</w:t>
      </w:r>
      <w:r w:rsidDel="00000000" w:rsidR="00000000" w:rsidRPr="00000000">
        <w:rPr>
          <w:b w:val="1"/>
          <w:sz w:val="20"/>
          <w:szCs w:val="20"/>
          <w:vertAlign w:val="superscript"/>
          <w:rtl w:val="0"/>
        </w:rPr>
        <w:t xml:space="preserve">00</w:t>
      </w:r>
      <w:r w:rsidDel="00000000" w:rsidR="00000000" w:rsidRPr="00000000">
        <w:rPr>
          <w:b w:val="1"/>
          <w:sz w:val="20"/>
          <w:szCs w:val="20"/>
          <w:rtl w:val="0"/>
        </w:rPr>
        <w:t xml:space="preserve"> – 10</w:t>
      </w:r>
      <w:r w:rsidDel="00000000" w:rsidR="00000000" w:rsidRPr="00000000">
        <w:rPr>
          <w:b w:val="1"/>
          <w:sz w:val="20"/>
          <w:szCs w:val="20"/>
          <w:vertAlign w:val="superscript"/>
          <w:rtl w:val="0"/>
        </w:rPr>
        <w:t xml:space="preserve">45 </w:t>
      </w:r>
      <w:r w:rsidDel="00000000" w:rsidR="00000000" w:rsidRPr="00000000">
        <w:rPr>
          <w:sz w:val="20"/>
          <w:szCs w:val="20"/>
          <w:rtl w:val="0"/>
        </w:rPr>
        <w:t xml:space="preserve">dalībnieku svēršanās;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ind w:left="720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11</w:t>
      </w:r>
      <w:r w:rsidDel="00000000" w:rsidR="00000000" w:rsidRPr="00000000">
        <w:rPr>
          <w:b w:val="1"/>
          <w:sz w:val="20"/>
          <w:szCs w:val="20"/>
          <w:vertAlign w:val="superscript"/>
          <w:rtl w:val="0"/>
        </w:rPr>
        <w:t xml:space="preserve">00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sacensību sākums;</w:t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jc w:val="both"/>
      </w:pPr>
      <w:r w:rsidDel="00000000" w:rsidR="00000000" w:rsidRPr="00000000">
        <w:rPr>
          <w:b w:val="1"/>
          <w:sz w:val="24"/>
          <w:szCs w:val="24"/>
          <w:rtl w:val="0"/>
        </w:rPr>
        <w:t xml:space="preserve">Mērķis un uzdevumi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spacing w:line="240" w:lineRule="auto"/>
        <w:ind w:left="144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Spēka trīscīņas un spiešana guļus popularizācija Tiņģerē un Talsu novadā;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line="240" w:lineRule="auto"/>
        <w:ind w:left="144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Veselīga dzīvesveida popularizēšana;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line="240" w:lineRule="auto"/>
        <w:ind w:left="144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Jaunu interesentu piesaiste sporta kluba “Tiņģere” un Tiņģeres muižas rīkotajām sporta aktivitātēm Talsu novadā;</w:t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720" w:hanging="360"/>
        <w:jc w:val="both"/>
      </w:pPr>
      <w:r w:rsidDel="00000000" w:rsidR="00000000" w:rsidRPr="00000000">
        <w:rPr>
          <w:b w:val="1"/>
          <w:sz w:val="24"/>
          <w:szCs w:val="24"/>
          <w:rtl w:val="0"/>
        </w:rPr>
        <w:t xml:space="preserve">Sacensību vadība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line="240" w:lineRule="auto"/>
        <w:ind w:left="144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Sacensības organizē Tiņģeres muiža kopā ar sporta klubu “Dandijs”;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240" w:lineRule="auto"/>
        <w:ind w:left="144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Sacensību galvenais tiesnesis un sekretārs: Mārtiņš Blaubergs (27605314) un  Edgars Tīfentāls (27160889).</w:t>
      </w:r>
    </w:p>
    <w:p w:rsidR="00000000" w:rsidDel="00000000" w:rsidP="00000000" w:rsidRDefault="00000000" w:rsidRPr="00000000" w14:paraId="00000013">
      <w:pPr>
        <w:spacing w:line="240" w:lineRule="auto"/>
        <w:ind w:left="720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left="720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40" w:lineRule="auto"/>
        <w:ind w:left="720" w:hanging="360"/>
        <w:jc w:val="both"/>
      </w:pPr>
      <w:r w:rsidDel="00000000" w:rsidR="00000000" w:rsidRPr="00000000">
        <w:rPr>
          <w:b w:val="1"/>
          <w:sz w:val="24"/>
          <w:szCs w:val="24"/>
          <w:rtl w:val="0"/>
        </w:rPr>
        <w:t xml:space="preserve">Sacensību noteikumi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line="276" w:lineRule="auto"/>
        <w:ind w:left="144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Sacensības norisinās vīriem trīs veidos – uz uzspiesto atkārtojumu skaitu 70 procentiem no sava svara, 120 kg svara stieņa turēšana virstvērienā uz laiku un 8 kg hanteļu turēšana iztaisnotās rokās, sānis.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line="276" w:lineRule="auto"/>
        <w:ind w:left="1440" w:hanging="360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Sievietēm sacensības norisinās divos veidos - uz uzspiesto atkārtojumu skaitu 70 procentiem no sava svara un savs svars uz aktārtojumu skaitu vilkmē.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line="276" w:lineRule="auto"/>
        <w:ind w:left="144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Dalībniekam piedaloties sacensībās jāstartē obligāti visās disciplīnās, lai tiktu ņemts vērā kopvērtējumā.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spacing w:line="276" w:lineRule="auto"/>
        <w:ind w:left="144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Sacensībās piedalās visi oficiāli pieteikušies Latvijas Republikas sportisti.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spacing w:line="240" w:lineRule="auto"/>
        <w:ind w:left="144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Dalībniekiem ir atļauts izmantot IPF (Starptautiskās Pauerliftinga federācijas) noteikumos apstiprināto klasiskās spēka trīscīņas ekipējumu.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spacing w:line="240" w:lineRule="auto"/>
        <w:ind w:left="144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Sacensības norisinās saskaņā ar rīkotāju noteikumiem, taču tikai IPF tehnisko noteikumu ietvaros.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spacing w:line="240" w:lineRule="auto"/>
        <w:ind w:left="144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Dalībnieks pats uzņemas pilnīgu atbildību par savu veselības stāvokli sacensību laikā. 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spacing w:line="240" w:lineRule="auto"/>
        <w:ind w:left="1440" w:hanging="360"/>
        <w:jc w:val="both"/>
        <w:rPr>
          <w:sz w:val="20"/>
          <w:szCs w:val="20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ind w:left="1440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40" w:lineRule="auto"/>
        <w:ind w:left="720" w:hanging="360"/>
        <w:jc w:val="both"/>
      </w:pPr>
      <w:r w:rsidDel="00000000" w:rsidR="00000000" w:rsidRPr="00000000">
        <w:rPr>
          <w:b w:val="1"/>
          <w:sz w:val="24"/>
          <w:szCs w:val="24"/>
          <w:rtl w:val="0"/>
        </w:rPr>
        <w:t xml:space="preserve">Vērtēšana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spacing w:line="240" w:lineRule="auto"/>
        <w:ind w:left="1440" w:hanging="360"/>
        <w:jc w:val="both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Sievietes startē vienā kopēja grupā;</w:t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spacing w:line="240" w:lineRule="auto"/>
        <w:ind w:left="144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Vīri startē vienā kopēja grupā;</w:t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spacing w:line="240" w:lineRule="auto"/>
        <w:ind w:left="144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Sievietēm rezultāts tiks ņemts pēc iegūtās vietas, kura atbilsoši pārveidosies punktos katrā disciplīnā. </w:t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spacing w:line="240" w:lineRule="auto"/>
        <w:ind w:left="1440" w:hanging="360"/>
        <w:jc w:val="both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Vīriem rezultāts tiks noteikts pēc pacelto aktārtojumu skaitu spiešanā guļus, bet spēka izturības sacensībās pēc abu disciplīnu kopējā noturētā laika summas;</w:t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spacing w:line="240" w:lineRule="auto"/>
        <w:ind w:left="144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Komandas komandu vērtējumos nesacentīsies.</w:t>
      </w:r>
    </w:p>
    <w:p w:rsidR="00000000" w:rsidDel="00000000" w:rsidP="00000000" w:rsidRDefault="00000000" w:rsidRPr="00000000" w14:paraId="00000025">
      <w:pPr>
        <w:spacing w:line="240" w:lineRule="auto"/>
        <w:ind w:left="1440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ind w:left="1440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line="240" w:lineRule="auto"/>
        <w:ind w:left="720" w:hanging="360"/>
        <w:jc w:val="both"/>
      </w:pPr>
      <w:r w:rsidDel="00000000" w:rsidR="00000000" w:rsidRPr="00000000">
        <w:rPr>
          <w:b w:val="1"/>
          <w:sz w:val="24"/>
          <w:szCs w:val="24"/>
          <w:rtl w:val="0"/>
        </w:rPr>
        <w:t xml:space="preserve">Apbalvošana, finansēšana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9"/>
        </w:numPr>
        <w:spacing w:line="240" w:lineRule="auto"/>
        <w:ind w:left="144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Vīri Ziemassvētku kausā spiešanā guļus uz atkārtojuma skaitu pirmās trīs vietas iegūst kausu;</w:t>
      </w:r>
    </w:p>
    <w:p w:rsidR="00000000" w:rsidDel="00000000" w:rsidP="00000000" w:rsidRDefault="00000000" w:rsidRPr="00000000" w14:paraId="0000002A">
      <w:pPr>
        <w:numPr>
          <w:ilvl w:val="0"/>
          <w:numId w:val="9"/>
        </w:numPr>
        <w:spacing w:line="240" w:lineRule="auto"/>
        <w:ind w:left="1440" w:hanging="360"/>
        <w:jc w:val="both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VĪri Ziemassvētku kausā spēka izturībā pirmās trīs vietas iegūst medaļas;</w:t>
      </w:r>
    </w:p>
    <w:p w:rsidR="00000000" w:rsidDel="00000000" w:rsidP="00000000" w:rsidRDefault="00000000" w:rsidRPr="00000000" w14:paraId="0000002B">
      <w:pPr>
        <w:numPr>
          <w:ilvl w:val="0"/>
          <w:numId w:val="9"/>
        </w:numPr>
        <w:spacing w:line="240" w:lineRule="auto"/>
        <w:ind w:left="1440" w:hanging="360"/>
        <w:jc w:val="both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Sievietēm Ziemassvētku kausā spiešanā guļus uz atkārtojuma skaitu pirmā vieta iegūst kausu;</w:t>
      </w:r>
    </w:p>
    <w:p w:rsidR="00000000" w:rsidDel="00000000" w:rsidP="00000000" w:rsidRDefault="00000000" w:rsidRPr="00000000" w14:paraId="0000002C">
      <w:pPr>
        <w:numPr>
          <w:ilvl w:val="0"/>
          <w:numId w:val="9"/>
        </w:numPr>
        <w:spacing w:line="240" w:lineRule="auto"/>
        <w:ind w:left="1440" w:hanging="360"/>
        <w:jc w:val="both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Sievietēm Ziemassvētku kausā spēka izturībā pirmās trīs vietas iegūst medaļas;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spacing w:line="240" w:lineRule="auto"/>
        <w:ind w:left="1440" w:hanging="360"/>
        <w:jc w:val="both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Sacensības nav dalības maksa.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line="240" w:lineRule="auto"/>
        <w:ind w:left="720" w:hanging="360"/>
        <w:jc w:val="both"/>
      </w:pPr>
      <w:r w:rsidDel="00000000" w:rsidR="00000000" w:rsidRPr="00000000">
        <w:rPr>
          <w:b w:val="1"/>
          <w:sz w:val="24"/>
          <w:szCs w:val="24"/>
          <w:rtl w:val="0"/>
        </w:rPr>
        <w:t xml:space="preserve">Īpašie nosacījumi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7"/>
        </w:numPr>
        <w:spacing w:line="240" w:lineRule="auto"/>
        <w:ind w:left="144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Reģistrēties sacensībām (pie svēršanās) iespējams vienīgi uzrādot personu apliecinošu dokumentu;</w:t>
      </w:r>
    </w:p>
    <w:p w:rsidR="00000000" w:rsidDel="00000000" w:rsidP="00000000" w:rsidRDefault="00000000" w:rsidRPr="00000000" w14:paraId="00000031">
      <w:pPr>
        <w:numPr>
          <w:ilvl w:val="0"/>
          <w:numId w:val="7"/>
        </w:numPr>
        <w:spacing w:line="240" w:lineRule="auto"/>
        <w:ind w:left="144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Katram individuālajam dalībniekam ir nepieciešama ārsta atļauja startēt sacensībās. Startējot bez tās dalībnieks pats uzņemas atbildību par savu veselības stāvokli;</w:t>
      </w:r>
    </w:p>
    <w:p w:rsidR="00000000" w:rsidDel="00000000" w:rsidP="00000000" w:rsidRDefault="00000000" w:rsidRPr="00000000" w14:paraId="00000032">
      <w:pPr>
        <w:numPr>
          <w:ilvl w:val="0"/>
          <w:numId w:val="7"/>
        </w:numPr>
        <w:spacing w:line="240" w:lineRule="auto"/>
        <w:ind w:left="144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Izcīnītās un nepaņemtās medaļas un balvas netiks uzglabātas pēc sacensību beigām; </w:t>
      </w:r>
    </w:p>
    <w:p w:rsidR="00000000" w:rsidDel="00000000" w:rsidP="00000000" w:rsidRDefault="00000000" w:rsidRPr="00000000" w14:paraId="00000033">
      <w:pPr>
        <w:numPr>
          <w:ilvl w:val="1"/>
          <w:numId w:val="8"/>
        </w:numPr>
        <w:spacing w:line="240" w:lineRule="auto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Piesakoties šīm sacensībām, jūs piekrītat un apņematies ievērot nolikumu un sacensību rīkotāju noteikumus.</w:t>
      </w:r>
    </w:p>
    <w:p w:rsidR="00000000" w:rsidDel="00000000" w:rsidP="00000000" w:rsidRDefault="00000000" w:rsidRPr="00000000" w14:paraId="00000034">
      <w:pPr>
        <w:numPr>
          <w:ilvl w:val="1"/>
          <w:numId w:val="8"/>
        </w:numPr>
        <w:spacing w:line="240" w:lineRule="auto"/>
        <w:ind w:left="1440" w:hanging="360"/>
        <w:rPr>
          <w:sz w:val="16"/>
          <w:szCs w:val="16"/>
        </w:rPr>
      </w:pPr>
      <w:r w:rsidDel="00000000" w:rsidR="00000000" w:rsidRPr="00000000">
        <w:rPr>
          <w:sz w:val="20"/>
          <w:szCs w:val="20"/>
          <w:rtl w:val="0"/>
        </w:rPr>
        <w:t xml:space="preserve">Piesakoties šīm sacensībām, jūs piekrītat, ka sacensības tiks fotografētas un filmētas un iegūtie foto un video materiāli būs publiski pieejami sabiedrības informēšanai par šīm sacensībām.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1"/>
          <w:numId w:val="8"/>
        </w:numPr>
        <w:spacing w:line="240" w:lineRule="auto"/>
        <w:ind w:left="1440" w:hanging="360"/>
        <w:jc w:val="both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Piesakoties šīm sacensībām, jūs apzināties, ka uz sacensībām var ierasties Valsts Antidopinga biroja pārstāvji, kas var no jebkura dalībnieka ievākt nepieciešamos paraugus aizliegtu vielu analīzēm;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1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lv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