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650D" w14:textId="3F29EA8F" w:rsidR="002C3E8E" w:rsidRPr="00804A03" w:rsidRDefault="002C3E8E" w:rsidP="0063638B">
      <w:pPr>
        <w:spacing w:before="0"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04A03">
        <w:rPr>
          <w:rFonts w:ascii="Times New Roman" w:hAnsi="Times New Roman"/>
          <w:b/>
          <w:sz w:val="28"/>
          <w:szCs w:val="28"/>
        </w:rPr>
        <w:t>NOLIKUMS</w:t>
      </w:r>
    </w:p>
    <w:p w14:paraId="05F3929F" w14:textId="77777777" w:rsidR="00F650C1" w:rsidRPr="00804A03" w:rsidRDefault="00F650C1" w:rsidP="00012A3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4C961B" w14:textId="66314BD4" w:rsidR="00012A38" w:rsidRPr="00804A03" w:rsidRDefault="007C5115" w:rsidP="002C1FC4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A03">
        <w:rPr>
          <w:rFonts w:ascii="Times New Roman" w:hAnsi="Times New Roman"/>
          <w:b/>
          <w:sz w:val="28"/>
          <w:szCs w:val="28"/>
        </w:rPr>
        <w:t>202</w:t>
      </w:r>
      <w:r w:rsidR="00316BA2" w:rsidRPr="00804A03">
        <w:rPr>
          <w:rFonts w:ascii="Times New Roman" w:hAnsi="Times New Roman"/>
          <w:b/>
          <w:sz w:val="28"/>
          <w:szCs w:val="28"/>
        </w:rPr>
        <w:t>4</w:t>
      </w:r>
      <w:r w:rsidR="002C3E8E" w:rsidRPr="00804A03">
        <w:rPr>
          <w:rFonts w:ascii="Times New Roman" w:hAnsi="Times New Roman"/>
          <w:b/>
          <w:sz w:val="28"/>
          <w:szCs w:val="28"/>
        </w:rPr>
        <w:t xml:space="preserve">. gada </w:t>
      </w:r>
      <w:r w:rsidR="00316BA2" w:rsidRPr="00804A03">
        <w:rPr>
          <w:rFonts w:ascii="Times New Roman" w:hAnsi="Times New Roman"/>
          <w:b/>
          <w:sz w:val="28"/>
          <w:szCs w:val="28"/>
        </w:rPr>
        <w:t>Valdemārpils kaus</w:t>
      </w:r>
      <w:r w:rsidR="0063638B">
        <w:rPr>
          <w:rFonts w:ascii="Times New Roman" w:hAnsi="Times New Roman"/>
          <w:b/>
          <w:sz w:val="28"/>
          <w:szCs w:val="28"/>
        </w:rPr>
        <w:t>s spēka</w:t>
      </w:r>
      <w:r w:rsidR="00316BA2" w:rsidRPr="00804A03">
        <w:rPr>
          <w:rFonts w:ascii="Times New Roman" w:hAnsi="Times New Roman"/>
          <w:b/>
          <w:sz w:val="28"/>
          <w:szCs w:val="28"/>
        </w:rPr>
        <w:t xml:space="preserve"> trīscīņ</w:t>
      </w:r>
      <w:r w:rsidR="0063638B">
        <w:rPr>
          <w:rFonts w:ascii="Times New Roman" w:hAnsi="Times New Roman"/>
          <w:b/>
          <w:sz w:val="28"/>
          <w:szCs w:val="28"/>
        </w:rPr>
        <w:t>ā</w:t>
      </w:r>
    </w:p>
    <w:p w14:paraId="51277A6D" w14:textId="77777777" w:rsidR="00E134E6" w:rsidRPr="00804A03" w:rsidRDefault="00E134E6" w:rsidP="00012A38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9081BC" w14:textId="77777777" w:rsidR="00E134E6" w:rsidRPr="00804A03" w:rsidRDefault="00E134E6" w:rsidP="00012A38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CDF6D8" w14:textId="77777777" w:rsidR="002C3E8E" w:rsidRPr="00804A03" w:rsidRDefault="002C3E8E" w:rsidP="002C3E8E">
      <w:pPr>
        <w:pStyle w:val="Sarakstarindkopa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  <w:b/>
          <w:sz w:val="24"/>
          <w:szCs w:val="24"/>
        </w:rPr>
        <w:t>Vieta un laiks</w:t>
      </w:r>
      <w:r w:rsidR="00DC3738" w:rsidRPr="00804A03">
        <w:rPr>
          <w:rFonts w:ascii="Times New Roman" w:hAnsi="Times New Roman"/>
          <w:b/>
          <w:sz w:val="24"/>
          <w:szCs w:val="24"/>
        </w:rPr>
        <w:t>, dalībnieki</w:t>
      </w:r>
    </w:p>
    <w:p w14:paraId="74838585" w14:textId="3D146785" w:rsidR="000C64CB" w:rsidRPr="00804A03" w:rsidRDefault="002C6DF5" w:rsidP="002C3E8E">
      <w:pPr>
        <w:pStyle w:val="Sarakstarindkopa"/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Sacensības notiks 202</w:t>
      </w:r>
      <w:r w:rsidR="00316BA2" w:rsidRPr="00804A03">
        <w:rPr>
          <w:rFonts w:ascii="Times New Roman" w:hAnsi="Times New Roman"/>
        </w:rPr>
        <w:t>4</w:t>
      </w:r>
      <w:r w:rsidRPr="00804A03">
        <w:rPr>
          <w:rFonts w:ascii="Times New Roman" w:hAnsi="Times New Roman"/>
        </w:rPr>
        <w:t xml:space="preserve">. gada </w:t>
      </w:r>
      <w:r w:rsidR="00316BA2" w:rsidRPr="00804A03">
        <w:rPr>
          <w:rFonts w:ascii="Times New Roman" w:hAnsi="Times New Roman"/>
        </w:rPr>
        <w:t>10</w:t>
      </w:r>
      <w:r w:rsidR="007C5115" w:rsidRPr="00804A03">
        <w:rPr>
          <w:rFonts w:ascii="Times New Roman" w:hAnsi="Times New Roman"/>
        </w:rPr>
        <w:t xml:space="preserve">. </w:t>
      </w:r>
      <w:r w:rsidR="00316BA2" w:rsidRPr="00804A03">
        <w:rPr>
          <w:rFonts w:ascii="Times New Roman" w:hAnsi="Times New Roman"/>
        </w:rPr>
        <w:t>februārī</w:t>
      </w:r>
      <w:r w:rsidR="002707A7" w:rsidRPr="00804A03">
        <w:rPr>
          <w:rFonts w:ascii="Times New Roman" w:hAnsi="Times New Roman"/>
        </w:rPr>
        <w:t xml:space="preserve"> sestdien</w:t>
      </w:r>
      <w:r w:rsidR="00D91D76">
        <w:rPr>
          <w:rFonts w:ascii="Times New Roman" w:hAnsi="Times New Roman"/>
        </w:rPr>
        <w:t>ā</w:t>
      </w:r>
      <w:r w:rsidR="002707A7" w:rsidRPr="00804A03">
        <w:rPr>
          <w:rFonts w:ascii="Times New Roman" w:hAnsi="Times New Roman"/>
        </w:rPr>
        <w:t xml:space="preserve">, </w:t>
      </w:r>
      <w:r w:rsidR="00316BA2" w:rsidRPr="00804A03">
        <w:rPr>
          <w:rFonts w:ascii="Times New Roman" w:hAnsi="Times New Roman"/>
        </w:rPr>
        <w:t>Valdemārpils vidusskolas svaru zālē</w:t>
      </w:r>
      <w:bookmarkStart w:id="0" w:name="OLE_LINK1"/>
      <w:bookmarkStart w:id="1" w:name="OLE_LINK2"/>
      <w:r w:rsidR="00316BA2" w:rsidRPr="00804A03">
        <w:rPr>
          <w:rFonts w:ascii="Times New Roman" w:hAnsi="Times New Roman"/>
        </w:rPr>
        <w:t>.</w:t>
      </w:r>
    </w:p>
    <w:p w14:paraId="29723C8B" w14:textId="3280D37B" w:rsidR="002C3E8E" w:rsidRPr="00804A03" w:rsidRDefault="00316BA2" w:rsidP="002C3E8E">
      <w:pPr>
        <w:pStyle w:val="Sarakstarindkopa"/>
        <w:spacing w:before="0" w:after="0" w:line="240" w:lineRule="auto"/>
        <w:jc w:val="both"/>
        <w:rPr>
          <w:rFonts w:ascii="Times New Roman" w:hAnsi="Times New Roman"/>
          <w:b/>
        </w:rPr>
      </w:pPr>
      <w:r w:rsidRPr="00804A03">
        <w:rPr>
          <w:rFonts w:ascii="Times New Roman" w:hAnsi="Times New Roman"/>
          <w:b/>
        </w:rPr>
        <w:t>10</w:t>
      </w:r>
      <w:r w:rsidRPr="00804A03">
        <w:rPr>
          <w:rFonts w:ascii="Times New Roman" w:hAnsi="Times New Roman"/>
          <w:b/>
          <w:vertAlign w:val="superscript"/>
        </w:rPr>
        <w:t>00</w:t>
      </w:r>
      <w:r w:rsidR="00F01BA9" w:rsidRPr="00804A03">
        <w:rPr>
          <w:rFonts w:ascii="Times New Roman" w:hAnsi="Times New Roman"/>
          <w:b/>
        </w:rPr>
        <w:t xml:space="preserve"> – 10</w:t>
      </w:r>
      <w:r w:rsidRPr="00804A03">
        <w:rPr>
          <w:rFonts w:ascii="Times New Roman" w:hAnsi="Times New Roman"/>
          <w:b/>
          <w:vertAlign w:val="superscript"/>
        </w:rPr>
        <w:t>45</w:t>
      </w:r>
      <w:r w:rsidR="002C3E8E" w:rsidRPr="00804A03">
        <w:rPr>
          <w:rFonts w:ascii="Times New Roman" w:hAnsi="Times New Roman"/>
          <w:b/>
          <w:vertAlign w:val="superscript"/>
        </w:rPr>
        <w:t xml:space="preserve"> </w:t>
      </w:r>
      <w:r w:rsidR="002C3E8E" w:rsidRPr="00804A03">
        <w:rPr>
          <w:rFonts w:ascii="Times New Roman" w:hAnsi="Times New Roman"/>
        </w:rPr>
        <w:t>dalībnieku svēršanās</w:t>
      </w:r>
      <w:r w:rsidR="000175D2">
        <w:rPr>
          <w:rFonts w:ascii="Times New Roman" w:hAnsi="Times New Roman"/>
        </w:rPr>
        <w:t>, pieteikšanās</w:t>
      </w:r>
      <w:r w:rsidR="002C3E8E" w:rsidRPr="00804A03">
        <w:rPr>
          <w:rFonts w:ascii="Times New Roman" w:hAnsi="Times New Roman"/>
        </w:rPr>
        <w:t>;</w:t>
      </w:r>
    </w:p>
    <w:p w14:paraId="1E89758B" w14:textId="77777777" w:rsidR="002C3E8E" w:rsidRPr="00804A03" w:rsidRDefault="002C3E8E" w:rsidP="00012A38">
      <w:pPr>
        <w:pStyle w:val="Sarakstarindkopa"/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  <w:b/>
        </w:rPr>
        <w:t>1</w:t>
      </w:r>
      <w:r w:rsidR="002C1FC4" w:rsidRPr="00804A03">
        <w:rPr>
          <w:rFonts w:ascii="Times New Roman" w:hAnsi="Times New Roman"/>
          <w:b/>
        </w:rPr>
        <w:t>1</w:t>
      </w:r>
      <w:r w:rsidR="008704C5" w:rsidRPr="00804A03">
        <w:rPr>
          <w:rFonts w:ascii="Times New Roman" w:hAnsi="Times New Roman"/>
          <w:b/>
          <w:vertAlign w:val="superscript"/>
        </w:rPr>
        <w:t>00</w:t>
      </w:r>
      <w:r w:rsidRPr="00804A03">
        <w:rPr>
          <w:rFonts w:ascii="Times New Roman" w:hAnsi="Times New Roman"/>
          <w:b/>
        </w:rPr>
        <w:t xml:space="preserve"> </w:t>
      </w:r>
      <w:r w:rsidRPr="00804A03">
        <w:rPr>
          <w:rFonts w:ascii="Times New Roman" w:hAnsi="Times New Roman"/>
        </w:rPr>
        <w:t>sacensību sākums;</w:t>
      </w:r>
      <w:bookmarkEnd w:id="0"/>
      <w:bookmarkEnd w:id="1"/>
    </w:p>
    <w:p w14:paraId="1A6F0F32" w14:textId="77777777" w:rsidR="002707A7" w:rsidRPr="00804A03" w:rsidRDefault="002707A7" w:rsidP="00012A38">
      <w:pPr>
        <w:pStyle w:val="Sarakstarindkopa"/>
        <w:spacing w:before="0" w:after="0" w:line="240" w:lineRule="auto"/>
        <w:jc w:val="both"/>
        <w:rPr>
          <w:rFonts w:ascii="Times New Roman" w:hAnsi="Times New Roman"/>
        </w:rPr>
      </w:pPr>
    </w:p>
    <w:p w14:paraId="31A69F65" w14:textId="77777777" w:rsidR="002707A7" w:rsidRPr="000F2D53" w:rsidRDefault="002707A7" w:rsidP="000179C1">
      <w:pPr>
        <w:pStyle w:val="Sarakstarindkopa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0F2D53">
        <w:rPr>
          <w:rFonts w:ascii="Times New Roman" w:hAnsi="Times New Roman"/>
          <w:bCs/>
          <w:color w:val="000000" w:themeColor="text1"/>
        </w:rPr>
        <w:t>Sacensībās tiks ievēroti aktuālie Epidemioloģiskās drošības pasākumi Latvijas Republikā, ka</w:t>
      </w:r>
      <w:r w:rsidR="00C8238D" w:rsidRPr="000F2D53">
        <w:rPr>
          <w:rFonts w:ascii="Times New Roman" w:hAnsi="Times New Roman"/>
          <w:bCs/>
          <w:color w:val="000000" w:themeColor="text1"/>
        </w:rPr>
        <w:t>s</w:t>
      </w:r>
      <w:r w:rsidRPr="000F2D53">
        <w:rPr>
          <w:rFonts w:ascii="Times New Roman" w:hAnsi="Times New Roman"/>
          <w:bCs/>
          <w:color w:val="000000" w:themeColor="text1"/>
        </w:rPr>
        <w:t xml:space="preserve"> var būt mainīgi.</w:t>
      </w:r>
    </w:p>
    <w:p w14:paraId="603DC24D" w14:textId="77777777" w:rsidR="000179C1" w:rsidRPr="000F2D53" w:rsidRDefault="000179C1" w:rsidP="000179C1">
      <w:pPr>
        <w:pStyle w:val="Sarakstarindkopa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0F2D53">
        <w:rPr>
          <w:rFonts w:ascii="Times New Roman" w:hAnsi="Times New Roman"/>
          <w:bCs/>
          <w:color w:val="000000" w:themeColor="text1"/>
        </w:rPr>
        <w:t>Piesakoties šīm sacensībām, jūs apzināties, ka uz sacensībās var ierasties Valsts Antidopinga biroja pārstāvji, kas var no jebkura dalībnieka ievākt nepieciešamos paraugus aizliegtu vielu analīzēm;</w:t>
      </w:r>
    </w:p>
    <w:p w14:paraId="2C23D0C3" w14:textId="77777777" w:rsidR="00012A38" w:rsidRPr="00804A03" w:rsidRDefault="00012A38" w:rsidP="00804A03">
      <w:pPr>
        <w:spacing w:before="0" w:after="0" w:line="240" w:lineRule="auto"/>
        <w:jc w:val="both"/>
        <w:rPr>
          <w:rFonts w:ascii="Times New Roman" w:hAnsi="Times New Roman"/>
        </w:rPr>
      </w:pPr>
    </w:p>
    <w:p w14:paraId="750C8574" w14:textId="77777777" w:rsidR="002C3E8E" w:rsidRPr="00804A03" w:rsidRDefault="002C3E8E" w:rsidP="002C3E8E">
      <w:pPr>
        <w:pStyle w:val="Sarakstarindkopa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  <w:b/>
          <w:sz w:val="24"/>
          <w:szCs w:val="24"/>
        </w:rPr>
        <w:t>Mērķis un uzdevumi</w:t>
      </w:r>
    </w:p>
    <w:p w14:paraId="7C68B151" w14:textId="77777777" w:rsidR="002C3E8E" w:rsidRPr="00804A03" w:rsidRDefault="002C3E8E" w:rsidP="002C3E8E">
      <w:pPr>
        <w:pStyle w:val="Sarakstarindkopa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 xml:space="preserve">Spēka </w:t>
      </w:r>
      <w:r w:rsidR="002C1FC4" w:rsidRPr="00804A03">
        <w:rPr>
          <w:rFonts w:ascii="Times New Roman" w:hAnsi="Times New Roman"/>
        </w:rPr>
        <w:t>trīscīņa</w:t>
      </w:r>
      <w:r w:rsidR="0008515A" w:rsidRPr="00804A03">
        <w:rPr>
          <w:rFonts w:ascii="Times New Roman" w:hAnsi="Times New Roman"/>
        </w:rPr>
        <w:t>s</w:t>
      </w:r>
      <w:r w:rsidRPr="00804A03">
        <w:rPr>
          <w:rFonts w:ascii="Times New Roman" w:hAnsi="Times New Roman"/>
        </w:rPr>
        <w:t xml:space="preserve"> </w:t>
      </w:r>
      <w:r w:rsidR="002C1FC4" w:rsidRPr="00804A03">
        <w:rPr>
          <w:rFonts w:ascii="Times New Roman" w:hAnsi="Times New Roman"/>
        </w:rPr>
        <w:t xml:space="preserve">un spiešana guļus </w:t>
      </w:r>
      <w:r w:rsidR="0008515A" w:rsidRPr="00804A03">
        <w:rPr>
          <w:rFonts w:ascii="Times New Roman" w:hAnsi="Times New Roman"/>
        </w:rPr>
        <w:t>popularizācija Talsu novadā</w:t>
      </w:r>
      <w:r w:rsidRPr="00804A03">
        <w:rPr>
          <w:rFonts w:ascii="Times New Roman" w:hAnsi="Times New Roman"/>
        </w:rPr>
        <w:t>;</w:t>
      </w:r>
    </w:p>
    <w:p w14:paraId="3BEC9F0A" w14:textId="760D4167" w:rsidR="002C3E8E" w:rsidRPr="00804A03" w:rsidRDefault="002C3E8E" w:rsidP="00316BA2">
      <w:pPr>
        <w:pStyle w:val="Sarakstarindkopa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Veselīga dzīvesveida popularizēšana;</w:t>
      </w:r>
    </w:p>
    <w:p w14:paraId="7F9E119B" w14:textId="77777777" w:rsidR="00093DDC" w:rsidRPr="00804A03" w:rsidRDefault="00093DDC" w:rsidP="002C3E8E">
      <w:pPr>
        <w:pStyle w:val="Sarakstarindkopa"/>
        <w:spacing w:before="0" w:after="0" w:line="240" w:lineRule="auto"/>
        <w:ind w:left="0"/>
        <w:jc w:val="both"/>
        <w:rPr>
          <w:rFonts w:ascii="Times New Roman" w:hAnsi="Times New Roman"/>
        </w:rPr>
      </w:pPr>
    </w:p>
    <w:p w14:paraId="6E165261" w14:textId="77777777" w:rsidR="002C3E8E" w:rsidRPr="00804A03" w:rsidRDefault="002C3E8E" w:rsidP="002C3E8E">
      <w:pPr>
        <w:pStyle w:val="Sarakstarindkopa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  <w:b/>
          <w:sz w:val="24"/>
          <w:szCs w:val="24"/>
        </w:rPr>
        <w:t>Sacensību vadība</w:t>
      </w:r>
    </w:p>
    <w:p w14:paraId="696342CE" w14:textId="3309514A" w:rsidR="003B7C04" w:rsidRPr="00804A03" w:rsidRDefault="002C3E8E" w:rsidP="002C3E8E">
      <w:pPr>
        <w:pStyle w:val="Sarakstarindkop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 xml:space="preserve">Sacensības organizē </w:t>
      </w:r>
      <w:r w:rsidR="003B7C04" w:rsidRPr="00804A03">
        <w:rPr>
          <w:rFonts w:ascii="Times New Roman" w:hAnsi="Times New Roman"/>
        </w:rPr>
        <w:t>Talsu novada pašvaldība</w:t>
      </w:r>
    </w:p>
    <w:p w14:paraId="2006C483" w14:textId="6C14550B" w:rsidR="002C3E8E" w:rsidRPr="00804A03" w:rsidRDefault="003B7C04" w:rsidP="003B7C04">
      <w:pPr>
        <w:pStyle w:val="Sarakstarindkop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Sacensību galvenais tiesnesi</w:t>
      </w:r>
      <w:r w:rsidR="00FC7569" w:rsidRPr="00804A03">
        <w:rPr>
          <w:rFonts w:ascii="Times New Roman" w:hAnsi="Times New Roman"/>
        </w:rPr>
        <w:t xml:space="preserve">s </w:t>
      </w:r>
      <w:r w:rsidR="002C3E8E" w:rsidRPr="00804A03">
        <w:rPr>
          <w:rFonts w:ascii="Times New Roman" w:hAnsi="Times New Roman"/>
        </w:rPr>
        <w:t xml:space="preserve">: </w:t>
      </w:r>
      <w:r w:rsidR="00316BA2" w:rsidRPr="00804A03">
        <w:rPr>
          <w:rFonts w:ascii="Times New Roman" w:hAnsi="Times New Roman"/>
        </w:rPr>
        <w:t>Edgars Tīfentāls</w:t>
      </w:r>
      <w:r w:rsidRPr="00804A03">
        <w:rPr>
          <w:rFonts w:ascii="Times New Roman" w:hAnsi="Times New Roman"/>
        </w:rPr>
        <w:t xml:space="preserve"> </w:t>
      </w:r>
      <w:r w:rsidR="002C3E8E" w:rsidRPr="00804A03">
        <w:rPr>
          <w:rFonts w:ascii="Times New Roman" w:hAnsi="Times New Roman"/>
        </w:rPr>
        <w:t>(</w:t>
      </w:r>
      <w:r w:rsidR="003B68CA" w:rsidRPr="00804A03">
        <w:rPr>
          <w:rFonts w:ascii="Times New Roman" w:hAnsi="Times New Roman"/>
        </w:rPr>
        <w:t>+ 371 27160889</w:t>
      </w:r>
      <w:r w:rsidR="002C3E8E" w:rsidRPr="00804A03">
        <w:rPr>
          <w:rFonts w:ascii="Times New Roman" w:hAnsi="Times New Roman"/>
        </w:rPr>
        <w:t>)</w:t>
      </w:r>
      <w:r w:rsidR="00012A38" w:rsidRPr="00804A03">
        <w:rPr>
          <w:rFonts w:ascii="Times New Roman" w:hAnsi="Times New Roman"/>
        </w:rPr>
        <w:t>.</w:t>
      </w:r>
    </w:p>
    <w:p w14:paraId="228A01B0" w14:textId="376165D8" w:rsidR="00093DDC" w:rsidRDefault="00FC7569" w:rsidP="00804A03">
      <w:pPr>
        <w:pStyle w:val="Sarakstarindkop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Sacensības galvenais sekretārs : Edijs Jansons (+371 22086911)</w:t>
      </w:r>
    </w:p>
    <w:p w14:paraId="6EE22D3D" w14:textId="77777777" w:rsidR="00804A03" w:rsidRPr="00804A03" w:rsidRDefault="00804A03" w:rsidP="00804A03">
      <w:pPr>
        <w:pStyle w:val="Sarakstarindkopa"/>
        <w:spacing w:before="0" w:after="0" w:line="240" w:lineRule="auto"/>
        <w:ind w:left="1440"/>
        <w:jc w:val="both"/>
        <w:rPr>
          <w:rFonts w:ascii="Times New Roman" w:hAnsi="Times New Roman"/>
        </w:rPr>
      </w:pPr>
    </w:p>
    <w:p w14:paraId="236F713D" w14:textId="77777777" w:rsidR="004E244C" w:rsidRPr="00804A03" w:rsidRDefault="002C3E8E" w:rsidP="004E244C">
      <w:pPr>
        <w:pStyle w:val="Sarakstarindkopa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  <w:b/>
          <w:sz w:val="24"/>
          <w:szCs w:val="24"/>
        </w:rPr>
        <w:t>Sacensību noteikumi</w:t>
      </w:r>
    </w:p>
    <w:p w14:paraId="1C6E9EE6" w14:textId="77777777" w:rsidR="004E244C" w:rsidRPr="00804A03" w:rsidRDefault="004E244C" w:rsidP="004E244C">
      <w:pPr>
        <w:pStyle w:val="Sarakstarindkopa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Sacensībās piedalās visi oficiāli pieteikušies Latvijas Republikas sportisti.</w:t>
      </w:r>
    </w:p>
    <w:p w14:paraId="5AD2AFE6" w14:textId="77777777" w:rsidR="002C3E8E" w:rsidRPr="00804A03" w:rsidRDefault="002C3E8E" w:rsidP="002C3E8E">
      <w:pPr>
        <w:pStyle w:val="Sarakstarindkopa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Dalībniekiem ir atļauts izmantot IPF (Starptautiskās Pauerliftinga federācijas) noteikumos apstiprināto klasiskās spēka trīscīņas</w:t>
      </w:r>
      <w:r w:rsidR="00012A38" w:rsidRPr="00804A03">
        <w:rPr>
          <w:rFonts w:ascii="Times New Roman" w:hAnsi="Times New Roman"/>
        </w:rPr>
        <w:t xml:space="preserve"> ekipējumu.</w:t>
      </w:r>
    </w:p>
    <w:p w14:paraId="5FB2FC4B" w14:textId="77777777" w:rsidR="002C3E8E" w:rsidRPr="00804A03" w:rsidRDefault="002C3E8E" w:rsidP="002C3E8E">
      <w:pPr>
        <w:pStyle w:val="Sarakstarindkopa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Sacensības norisinās saskaņ</w:t>
      </w:r>
      <w:r w:rsidR="003B7C04" w:rsidRPr="00804A03">
        <w:rPr>
          <w:rFonts w:ascii="Times New Roman" w:hAnsi="Times New Roman"/>
        </w:rPr>
        <w:t>ā ar rīkotāju</w:t>
      </w:r>
      <w:r w:rsidRPr="00804A03">
        <w:rPr>
          <w:rFonts w:ascii="Times New Roman" w:hAnsi="Times New Roman"/>
        </w:rPr>
        <w:t xml:space="preserve"> noteikumiem.</w:t>
      </w:r>
    </w:p>
    <w:p w14:paraId="7085BF1B" w14:textId="59CB3308" w:rsidR="00E134E6" w:rsidRPr="00804A03" w:rsidRDefault="00E134E6" w:rsidP="002C3E8E">
      <w:pPr>
        <w:pStyle w:val="Sarakstarindkopa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Sacensībās tiek vērtētas un veiksmīgi izpildot</w:t>
      </w:r>
      <w:r w:rsidR="002C1FC4" w:rsidRPr="00804A03">
        <w:rPr>
          <w:rFonts w:ascii="Times New Roman" w:hAnsi="Times New Roman"/>
        </w:rPr>
        <w:t xml:space="preserve"> tiek ieskaitīts rezultāts trijās</w:t>
      </w:r>
      <w:r w:rsidRPr="00804A03">
        <w:rPr>
          <w:rFonts w:ascii="Times New Roman" w:hAnsi="Times New Roman"/>
        </w:rPr>
        <w:t xml:space="preserve"> disciplīnās, kur</w:t>
      </w:r>
      <w:r w:rsidR="004F2575" w:rsidRPr="00804A03">
        <w:rPr>
          <w:rFonts w:ascii="Times New Roman" w:hAnsi="Times New Roman"/>
        </w:rPr>
        <w:t>ā</w:t>
      </w:r>
      <w:r w:rsidRPr="00804A03">
        <w:rPr>
          <w:rFonts w:ascii="Times New Roman" w:hAnsi="Times New Roman"/>
        </w:rPr>
        <w:t>s dalībnie</w:t>
      </w:r>
      <w:r w:rsidR="004F2575" w:rsidRPr="00804A03">
        <w:rPr>
          <w:rFonts w:ascii="Times New Roman" w:hAnsi="Times New Roman"/>
        </w:rPr>
        <w:t>ki</w:t>
      </w:r>
      <w:r w:rsidRPr="00804A03">
        <w:rPr>
          <w:rFonts w:ascii="Times New Roman" w:hAnsi="Times New Roman"/>
        </w:rPr>
        <w:t xml:space="preserve"> </w:t>
      </w:r>
      <w:r w:rsidR="004F2575" w:rsidRPr="00804A03">
        <w:rPr>
          <w:rFonts w:ascii="Times New Roman" w:hAnsi="Times New Roman"/>
        </w:rPr>
        <w:t>uz reizēm ar savu ķermeņa svaru veic vingrinājumu cik vien reizes iespējams</w:t>
      </w:r>
      <w:r w:rsidR="003B68CA" w:rsidRPr="00804A03">
        <w:rPr>
          <w:rFonts w:ascii="Times New Roman" w:hAnsi="Times New Roman"/>
        </w:rPr>
        <w:t xml:space="preserve"> </w:t>
      </w:r>
      <w:r w:rsidRPr="00804A03">
        <w:rPr>
          <w:rFonts w:ascii="Times New Roman" w:hAnsi="Times New Roman"/>
        </w:rPr>
        <w:t xml:space="preserve">: </w:t>
      </w:r>
      <w:r w:rsidR="002C1FC4" w:rsidRPr="00804A03">
        <w:rPr>
          <w:rFonts w:ascii="Times New Roman" w:hAnsi="Times New Roman"/>
        </w:rPr>
        <w:t>pietupienā, spiešanā guļus un vilkmē no zemes</w:t>
      </w:r>
      <w:r w:rsidR="004F2575" w:rsidRPr="00804A03">
        <w:rPr>
          <w:rFonts w:ascii="Times New Roman" w:hAnsi="Times New Roman"/>
        </w:rPr>
        <w:t>.</w:t>
      </w:r>
    </w:p>
    <w:p w14:paraId="5601644C" w14:textId="77777777" w:rsidR="003B7C04" w:rsidRPr="00804A03" w:rsidRDefault="003B7C04" w:rsidP="002C3E8E">
      <w:pPr>
        <w:pStyle w:val="Sarakstarindkopa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 xml:space="preserve">Dalībnieks pats </w:t>
      </w:r>
      <w:r w:rsidR="002C3E8E" w:rsidRPr="00804A03">
        <w:rPr>
          <w:rFonts w:ascii="Times New Roman" w:hAnsi="Times New Roman"/>
        </w:rPr>
        <w:t>uzņemas pilnīgu atb</w:t>
      </w:r>
      <w:r w:rsidRPr="00804A03">
        <w:rPr>
          <w:rFonts w:ascii="Times New Roman" w:hAnsi="Times New Roman"/>
        </w:rPr>
        <w:t xml:space="preserve">ildību par savu </w:t>
      </w:r>
      <w:r w:rsidR="002C3E8E" w:rsidRPr="00804A03">
        <w:rPr>
          <w:rFonts w:ascii="Times New Roman" w:hAnsi="Times New Roman"/>
        </w:rPr>
        <w:t xml:space="preserve">veselības stāvokli sacensību laikā. </w:t>
      </w:r>
    </w:p>
    <w:p w14:paraId="680E9DA5" w14:textId="5BF8548B" w:rsidR="004E244C" w:rsidRDefault="002C3E8E" w:rsidP="00804A03">
      <w:pPr>
        <w:pStyle w:val="Sarakstarindkopa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Sacensību d</w:t>
      </w:r>
      <w:r w:rsidR="003B7C04" w:rsidRPr="00804A03">
        <w:rPr>
          <w:rFonts w:ascii="Times New Roman" w:hAnsi="Times New Roman"/>
        </w:rPr>
        <w:t>alībniekiem sākuma svaru summa nav noteikta.</w:t>
      </w:r>
    </w:p>
    <w:p w14:paraId="322FD07D" w14:textId="77777777" w:rsidR="00804A03" w:rsidRPr="00804A03" w:rsidRDefault="00804A03" w:rsidP="00804A03">
      <w:pPr>
        <w:pStyle w:val="Sarakstarindkopa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</w:rPr>
      </w:pPr>
    </w:p>
    <w:p w14:paraId="13C2C039" w14:textId="77777777" w:rsidR="002C3E8E" w:rsidRPr="00804A03" w:rsidRDefault="002C3E8E" w:rsidP="002C3E8E">
      <w:pPr>
        <w:pStyle w:val="Sarakstarindkopa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  <w:b/>
          <w:sz w:val="24"/>
          <w:szCs w:val="24"/>
        </w:rPr>
        <w:t>Vērtēšana</w:t>
      </w:r>
    </w:p>
    <w:p w14:paraId="31551928" w14:textId="0451BD00" w:rsidR="002C3E8E" w:rsidRPr="00804A03" w:rsidRDefault="002C1FC4" w:rsidP="003C0C4C">
      <w:pPr>
        <w:pStyle w:val="Sarakstarindkop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Spēka trīscīņā v</w:t>
      </w:r>
      <w:r w:rsidR="002C3E8E" w:rsidRPr="00804A03">
        <w:rPr>
          <w:rFonts w:ascii="Times New Roman" w:hAnsi="Times New Roman"/>
        </w:rPr>
        <w:t>īri</w:t>
      </w:r>
      <w:r w:rsidR="003C0C4C" w:rsidRPr="00804A03">
        <w:rPr>
          <w:rFonts w:ascii="Times New Roman" w:hAnsi="Times New Roman"/>
        </w:rPr>
        <w:t xml:space="preserve"> </w:t>
      </w:r>
      <w:r w:rsidR="003B7C04" w:rsidRPr="00804A03">
        <w:rPr>
          <w:rFonts w:ascii="Times New Roman" w:hAnsi="Times New Roman"/>
        </w:rPr>
        <w:t xml:space="preserve">sacentīsies </w:t>
      </w:r>
      <w:r w:rsidR="003C0C4C" w:rsidRPr="00804A03">
        <w:rPr>
          <w:rFonts w:ascii="Times New Roman" w:hAnsi="Times New Roman"/>
        </w:rPr>
        <w:t>svara kategorijas</w:t>
      </w:r>
      <w:r w:rsidR="003B68CA" w:rsidRPr="00804A03">
        <w:rPr>
          <w:rFonts w:ascii="Times New Roman" w:hAnsi="Times New Roman"/>
        </w:rPr>
        <w:t xml:space="preserve"> : līdz 93 kg un virs 93 kg. Sievietēm svaru kategorijas nebūs</w:t>
      </w:r>
      <w:r w:rsidR="00881CCA" w:rsidRPr="00804A03">
        <w:rPr>
          <w:rFonts w:ascii="Times New Roman" w:hAnsi="Times New Roman"/>
        </w:rPr>
        <w:t>;</w:t>
      </w:r>
    </w:p>
    <w:p w14:paraId="744EBB69" w14:textId="1178EEAD" w:rsidR="002C3E8E" w:rsidRPr="00402830" w:rsidRDefault="002C3E8E" w:rsidP="002C3E8E">
      <w:pPr>
        <w:pStyle w:val="Sarakstarindkop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 xml:space="preserve">Individuāli </w:t>
      </w:r>
      <w:r w:rsidR="003C0C4C" w:rsidRPr="00804A03">
        <w:rPr>
          <w:rFonts w:ascii="Times New Roman" w:hAnsi="Times New Roman"/>
        </w:rPr>
        <w:t xml:space="preserve">trīs </w:t>
      </w:r>
      <w:r w:rsidRPr="00804A03">
        <w:rPr>
          <w:rFonts w:ascii="Times New Roman" w:hAnsi="Times New Roman"/>
        </w:rPr>
        <w:t xml:space="preserve">labākie </w:t>
      </w:r>
      <w:r w:rsidR="00C33335" w:rsidRPr="00804A03">
        <w:rPr>
          <w:rFonts w:ascii="Times New Roman" w:hAnsi="Times New Roman"/>
        </w:rPr>
        <w:t>spēka trīscīņ</w:t>
      </w:r>
      <w:r w:rsidR="009A0EE4" w:rsidRPr="00804A03">
        <w:rPr>
          <w:rFonts w:ascii="Times New Roman" w:hAnsi="Times New Roman"/>
        </w:rPr>
        <w:t>as disciplīnā,</w:t>
      </w:r>
      <w:r w:rsidR="00C33335" w:rsidRPr="00804A03">
        <w:rPr>
          <w:rFonts w:ascii="Times New Roman" w:hAnsi="Times New Roman"/>
        </w:rPr>
        <w:t xml:space="preserve"> </w:t>
      </w:r>
      <w:r w:rsidR="003C0C4C" w:rsidRPr="00804A03">
        <w:rPr>
          <w:rFonts w:ascii="Times New Roman" w:hAnsi="Times New Roman"/>
        </w:rPr>
        <w:t>katrā</w:t>
      </w:r>
      <w:r w:rsidR="000B6D63" w:rsidRPr="00804A03">
        <w:rPr>
          <w:rFonts w:ascii="Times New Roman" w:hAnsi="Times New Roman"/>
        </w:rPr>
        <w:t xml:space="preserve"> </w:t>
      </w:r>
      <w:r w:rsidR="00C33335" w:rsidRPr="00804A03">
        <w:rPr>
          <w:rFonts w:ascii="Times New Roman" w:hAnsi="Times New Roman"/>
        </w:rPr>
        <w:t>svara grup</w:t>
      </w:r>
      <w:r w:rsidR="009A0EE4" w:rsidRPr="00804A03">
        <w:rPr>
          <w:rFonts w:ascii="Times New Roman" w:hAnsi="Times New Roman"/>
        </w:rPr>
        <w:t>ā,</w:t>
      </w:r>
      <w:r w:rsidR="00C33335" w:rsidRPr="00804A03">
        <w:rPr>
          <w:rFonts w:ascii="Times New Roman" w:hAnsi="Times New Roman"/>
        </w:rPr>
        <w:t xml:space="preserve"> </w:t>
      </w:r>
      <w:r w:rsidRPr="00804A03">
        <w:rPr>
          <w:rFonts w:ascii="Times New Roman" w:hAnsi="Times New Roman"/>
        </w:rPr>
        <w:t xml:space="preserve">tiks noteikti pēc </w:t>
      </w:r>
      <w:r w:rsidR="004F2575" w:rsidRPr="00804A03">
        <w:rPr>
          <w:rFonts w:ascii="Times New Roman" w:eastAsia="Times New Roman" w:hAnsi="Times New Roman"/>
        </w:rPr>
        <w:t>pacelto reižu skait</w:t>
      </w:r>
      <w:r w:rsidR="009A0EE4" w:rsidRPr="00804A03">
        <w:rPr>
          <w:rFonts w:ascii="Times New Roman" w:eastAsia="Times New Roman" w:hAnsi="Times New Roman"/>
        </w:rPr>
        <w:t>u, kā arī tiks noteikti trīs absolūti labākie</w:t>
      </w:r>
      <w:r w:rsidR="00402830">
        <w:rPr>
          <w:rFonts w:ascii="Times New Roman" w:eastAsia="Times New Roman" w:hAnsi="Times New Roman"/>
        </w:rPr>
        <w:t xml:space="preserve"> visās trīs disciplīnās kopumā,</w:t>
      </w:r>
      <w:r w:rsidR="009A0EE4" w:rsidRPr="00804A03">
        <w:rPr>
          <w:rFonts w:ascii="Times New Roman" w:eastAsia="Times New Roman" w:hAnsi="Times New Roman"/>
        </w:rPr>
        <w:t xml:space="preserve"> </w:t>
      </w:r>
      <w:r w:rsidR="00402830">
        <w:rPr>
          <w:rFonts w:ascii="Times New Roman" w:eastAsia="Times New Roman" w:hAnsi="Times New Roman"/>
        </w:rPr>
        <w:t>katrā svaru kategorijā;</w:t>
      </w:r>
    </w:p>
    <w:p w14:paraId="44177082" w14:textId="432D8045" w:rsidR="00402830" w:rsidRPr="00804A03" w:rsidRDefault="00402830" w:rsidP="002C3E8E">
      <w:pPr>
        <w:pStyle w:val="Sarakstarindkop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Ceļamie svari būs tik lieli, kādi tie pielīdzināmi dalībnieku svaram. Dalībnieku ceļamie svari tiks noapaļoti tuvākajam svaram, kādi ir pieejami. </w:t>
      </w:r>
    </w:p>
    <w:p w14:paraId="0B78B384" w14:textId="24B0584A" w:rsidR="009403A2" w:rsidRPr="00804A03" w:rsidRDefault="003C0C4C" w:rsidP="009403A2">
      <w:pPr>
        <w:pStyle w:val="Sarakstarindkop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Komandas</w:t>
      </w:r>
      <w:r w:rsidR="009A0EE4" w:rsidRPr="00804A03">
        <w:rPr>
          <w:rFonts w:ascii="Times New Roman" w:hAnsi="Times New Roman"/>
        </w:rPr>
        <w:t>,</w:t>
      </w:r>
      <w:r w:rsidRPr="00804A03">
        <w:rPr>
          <w:rFonts w:ascii="Times New Roman" w:hAnsi="Times New Roman"/>
        </w:rPr>
        <w:t xml:space="preserve"> komandu vērtējumos nesacentīsies.</w:t>
      </w:r>
    </w:p>
    <w:p w14:paraId="233F4271" w14:textId="77777777" w:rsidR="00093DDC" w:rsidRPr="00804A03" w:rsidRDefault="00093DDC" w:rsidP="004E244C">
      <w:pPr>
        <w:spacing w:before="0" w:after="0" w:line="240" w:lineRule="auto"/>
        <w:jc w:val="both"/>
        <w:rPr>
          <w:rFonts w:ascii="Times New Roman" w:hAnsi="Times New Roman"/>
        </w:rPr>
      </w:pPr>
    </w:p>
    <w:p w14:paraId="4CE4B4A7" w14:textId="77777777" w:rsidR="002C3E8E" w:rsidRPr="00804A03" w:rsidRDefault="002C3E8E" w:rsidP="002C3E8E">
      <w:pPr>
        <w:pStyle w:val="Sarakstarindkopa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  <w:b/>
          <w:sz w:val="24"/>
          <w:szCs w:val="24"/>
        </w:rPr>
        <w:t>Apbalvošana</w:t>
      </w:r>
      <w:r w:rsidR="004E244C" w:rsidRPr="00804A03">
        <w:rPr>
          <w:rFonts w:ascii="Times New Roman" w:hAnsi="Times New Roman"/>
          <w:b/>
          <w:sz w:val="24"/>
          <w:szCs w:val="24"/>
        </w:rPr>
        <w:t>, finansēšana</w:t>
      </w:r>
    </w:p>
    <w:p w14:paraId="7CF34F12" w14:textId="605B1F9E" w:rsidR="00FF632E" w:rsidRPr="00804A03" w:rsidRDefault="009A0EE4" w:rsidP="00FF632E">
      <w:pPr>
        <w:pStyle w:val="Sarakstarindkopa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Valdemārpils kauss trīscīņā 2024</w:t>
      </w:r>
      <w:r w:rsidR="002C3E8E" w:rsidRPr="00804A03">
        <w:rPr>
          <w:rFonts w:ascii="Times New Roman" w:hAnsi="Times New Roman"/>
        </w:rPr>
        <w:t xml:space="preserve"> </w:t>
      </w:r>
      <w:r w:rsidRPr="00804A03">
        <w:rPr>
          <w:rFonts w:ascii="Times New Roman" w:hAnsi="Times New Roman"/>
        </w:rPr>
        <w:t xml:space="preserve"> tiks </w:t>
      </w:r>
      <w:r w:rsidR="002D2353" w:rsidRPr="00804A03">
        <w:rPr>
          <w:rFonts w:ascii="Times New Roman" w:hAnsi="Times New Roman"/>
        </w:rPr>
        <w:t>apbalvoti</w:t>
      </w:r>
      <w:r w:rsidRPr="00804A03">
        <w:rPr>
          <w:rFonts w:ascii="Times New Roman" w:hAnsi="Times New Roman"/>
        </w:rPr>
        <w:t xml:space="preserve"> </w:t>
      </w:r>
      <w:r w:rsidR="002D2353" w:rsidRPr="00804A03">
        <w:rPr>
          <w:rFonts w:ascii="Times New Roman" w:hAnsi="Times New Roman"/>
        </w:rPr>
        <w:t xml:space="preserve">ar </w:t>
      </w:r>
      <w:r w:rsidR="002C3E8E" w:rsidRPr="00804A03">
        <w:rPr>
          <w:rFonts w:ascii="Times New Roman" w:hAnsi="Times New Roman"/>
        </w:rPr>
        <w:t>medaļām</w:t>
      </w:r>
      <w:r w:rsidRPr="00804A03">
        <w:rPr>
          <w:rFonts w:ascii="Times New Roman" w:hAnsi="Times New Roman"/>
        </w:rPr>
        <w:t>, kā arī trīs labākie spor</w:t>
      </w:r>
      <w:r w:rsidR="00881CCA" w:rsidRPr="00804A03">
        <w:rPr>
          <w:rFonts w:ascii="Times New Roman" w:hAnsi="Times New Roman"/>
        </w:rPr>
        <w:t>tisti katrā svaru kategorija</w:t>
      </w:r>
      <w:r w:rsidR="00D91D76">
        <w:rPr>
          <w:rFonts w:ascii="Times New Roman" w:hAnsi="Times New Roman"/>
        </w:rPr>
        <w:t>s disciplīnā un absolūtajā vērtējumā</w:t>
      </w:r>
      <w:r w:rsidR="00881CCA" w:rsidRPr="00804A03">
        <w:rPr>
          <w:rFonts w:ascii="Times New Roman" w:hAnsi="Times New Roman"/>
        </w:rPr>
        <w:t xml:space="preserve"> tiks apbalvoti ar īpašām dāvanām no pasākuma atbalstītājiem;</w:t>
      </w:r>
    </w:p>
    <w:p w14:paraId="34A42E9A" w14:textId="7E7B2304" w:rsidR="002C3E8E" w:rsidRPr="00804A03" w:rsidRDefault="00881CCA" w:rsidP="002C3E8E">
      <w:pPr>
        <w:pStyle w:val="Sarakstarindkopa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/>
          <w:b/>
          <w:color w:val="FF0000"/>
        </w:rPr>
      </w:pPr>
      <w:r w:rsidRPr="00804A03">
        <w:rPr>
          <w:rFonts w:ascii="Times New Roman" w:hAnsi="Times New Roman"/>
        </w:rPr>
        <w:t>Dalības maksa dalībniekam nav.</w:t>
      </w:r>
    </w:p>
    <w:p w14:paraId="26E2C31C" w14:textId="77777777" w:rsidR="00093DDC" w:rsidRPr="00804A03" w:rsidRDefault="00093DDC" w:rsidP="002C3E8E">
      <w:pPr>
        <w:spacing w:before="0" w:after="0" w:line="240" w:lineRule="auto"/>
        <w:jc w:val="both"/>
        <w:rPr>
          <w:rFonts w:ascii="Times New Roman" w:hAnsi="Times New Roman"/>
        </w:rPr>
      </w:pPr>
    </w:p>
    <w:p w14:paraId="6463D9DE" w14:textId="77777777" w:rsidR="002C3E8E" w:rsidRPr="00804A03" w:rsidRDefault="002C3E8E" w:rsidP="002C3E8E">
      <w:pPr>
        <w:pStyle w:val="Sarakstarindkopa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  <w:b/>
          <w:sz w:val="24"/>
          <w:szCs w:val="24"/>
        </w:rPr>
        <w:t>Īpašie nosacījumi</w:t>
      </w:r>
    </w:p>
    <w:p w14:paraId="65AA0B8A" w14:textId="77777777" w:rsidR="002C3E8E" w:rsidRPr="00804A03" w:rsidRDefault="002C3E8E" w:rsidP="002C3E8E">
      <w:pPr>
        <w:pStyle w:val="Sarakstarindkopa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Reģistrēties sacensībām (pie svēršanās) iespējams vienīgi uzrādot personu apliecinošu dokumentu;</w:t>
      </w:r>
    </w:p>
    <w:p w14:paraId="47898A91" w14:textId="77777777" w:rsidR="002C3E8E" w:rsidRPr="00804A03" w:rsidRDefault="006F7010" w:rsidP="002C3E8E">
      <w:pPr>
        <w:pStyle w:val="Sarakstarindkopa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 xml:space="preserve">Katram </w:t>
      </w:r>
      <w:r w:rsidR="002C3E8E" w:rsidRPr="00804A03">
        <w:rPr>
          <w:rFonts w:ascii="Times New Roman" w:hAnsi="Times New Roman"/>
        </w:rPr>
        <w:t>individuālajam dalībniekam ir nepieciešama ārsta atļauja startēt sacensībās. Startējot bez tās dalībnieks pats uzņemas atbildību par savu veselības stāvokli;</w:t>
      </w:r>
    </w:p>
    <w:p w14:paraId="0295C9ED" w14:textId="77777777" w:rsidR="002C3E8E" w:rsidRPr="00804A03" w:rsidRDefault="002C3E8E" w:rsidP="002C3E8E">
      <w:pPr>
        <w:pStyle w:val="Sarakstarindkopa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</w:rPr>
      </w:pPr>
      <w:r w:rsidRPr="00804A03">
        <w:rPr>
          <w:rFonts w:ascii="Times New Roman" w:hAnsi="Times New Roman"/>
        </w:rPr>
        <w:t>Izcīnītā</w:t>
      </w:r>
      <w:r w:rsidR="006F7010" w:rsidRPr="00804A03">
        <w:rPr>
          <w:rFonts w:ascii="Times New Roman" w:hAnsi="Times New Roman"/>
        </w:rPr>
        <w:t>s un nepaņemtās medaļas un balvas</w:t>
      </w:r>
      <w:r w:rsidR="00012A38" w:rsidRPr="00804A03">
        <w:rPr>
          <w:rFonts w:ascii="Times New Roman" w:hAnsi="Times New Roman"/>
        </w:rPr>
        <w:t xml:space="preserve"> netiks uzglabātas</w:t>
      </w:r>
      <w:r w:rsidRPr="00804A03">
        <w:rPr>
          <w:rFonts w:ascii="Times New Roman" w:hAnsi="Times New Roman"/>
        </w:rPr>
        <w:t xml:space="preserve"> pēc sacensību beigām; </w:t>
      </w:r>
    </w:p>
    <w:p w14:paraId="47703621" w14:textId="77777777" w:rsidR="002C3E8E" w:rsidRPr="00804A03" w:rsidRDefault="002C3E8E" w:rsidP="002C3E8E">
      <w:pPr>
        <w:pStyle w:val="Sarakstarindkopa"/>
        <w:numPr>
          <w:ilvl w:val="1"/>
          <w:numId w:val="8"/>
        </w:numPr>
        <w:spacing w:before="0" w:after="0" w:line="240" w:lineRule="auto"/>
        <w:rPr>
          <w:rFonts w:ascii="Times New Roman" w:hAnsi="Times New Roman"/>
        </w:rPr>
      </w:pPr>
      <w:r w:rsidRPr="00804A03">
        <w:rPr>
          <w:rFonts w:ascii="Times New Roman" w:hAnsi="Times New Roman"/>
        </w:rPr>
        <w:t>Piesakoties šīm sacensībām, jūs piek</w:t>
      </w:r>
      <w:r w:rsidR="006F7010" w:rsidRPr="00804A03">
        <w:rPr>
          <w:rFonts w:ascii="Times New Roman" w:hAnsi="Times New Roman"/>
        </w:rPr>
        <w:t>rītat un apņematies ievērot nolikumu un sacensību rīkotāju noteikumus</w:t>
      </w:r>
      <w:r w:rsidR="00012A38" w:rsidRPr="00804A03">
        <w:rPr>
          <w:rFonts w:ascii="Times New Roman" w:hAnsi="Times New Roman"/>
        </w:rPr>
        <w:t>.</w:t>
      </w:r>
    </w:p>
    <w:p w14:paraId="36D97033" w14:textId="77777777" w:rsidR="002707A7" w:rsidRPr="00804A03" w:rsidRDefault="002707A7" w:rsidP="002C3E8E">
      <w:pPr>
        <w:pStyle w:val="Sarakstarindkopa"/>
        <w:numPr>
          <w:ilvl w:val="1"/>
          <w:numId w:val="8"/>
        </w:numPr>
        <w:spacing w:before="0" w:after="0" w:line="240" w:lineRule="auto"/>
        <w:rPr>
          <w:rFonts w:ascii="Times New Roman" w:hAnsi="Times New Roman"/>
          <w:color w:val="000000" w:themeColor="text1"/>
          <w:sz w:val="16"/>
        </w:rPr>
      </w:pPr>
      <w:r w:rsidRPr="00804A03">
        <w:rPr>
          <w:rFonts w:ascii="Times New Roman" w:hAnsi="Times New Roman"/>
          <w:color w:val="000000" w:themeColor="text1"/>
          <w:szCs w:val="24"/>
        </w:rPr>
        <w:t>Piesakoties šīm sacensībām, jūs piekrītat, ka sacensības tiks fotografētas un filmētas un iegūtie foto un video materiāli būs publiski pieejami sabiedrības informēšanai par šīm sacensībām.</w:t>
      </w:r>
    </w:p>
    <w:p w14:paraId="4EB227B2" w14:textId="77777777" w:rsidR="00093DDC" w:rsidRDefault="00093DDC" w:rsidP="00093DDC">
      <w:p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</w:p>
    <w:p w14:paraId="23A9C955" w14:textId="77777777" w:rsidR="00093DDC" w:rsidRDefault="00093DDC" w:rsidP="00093DDC">
      <w:p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</w:p>
    <w:p w14:paraId="439D8A69" w14:textId="77777777" w:rsidR="00093DDC" w:rsidRPr="00093DDC" w:rsidRDefault="00093DDC" w:rsidP="00093DDC">
      <w:pPr>
        <w:spacing w:before="0" w:after="0" w:line="240" w:lineRule="auto"/>
        <w:rPr>
          <w:rFonts w:ascii="Arial" w:hAnsi="Arial" w:cs="Arial"/>
          <w:color w:val="000000" w:themeColor="text1"/>
          <w:sz w:val="16"/>
        </w:rPr>
      </w:pPr>
    </w:p>
    <w:p w14:paraId="0DD3B165" w14:textId="77777777" w:rsidR="002C3E8E" w:rsidRDefault="002C3E8E" w:rsidP="002C3E8E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14:paraId="0D491B9A" w14:textId="77777777" w:rsidR="002C3E8E" w:rsidRDefault="002C3E8E" w:rsidP="004A6708">
      <w:pPr>
        <w:spacing w:before="0" w:after="0" w:line="240" w:lineRule="auto"/>
        <w:ind w:firstLine="720"/>
        <w:jc w:val="right"/>
        <w:rPr>
          <w:rFonts w:ascii="Arial" w:hAnsi="Arial" w:cs="Arial"/>
          <w:b/>
        </w:rPr>
      </w:pPr>
      <w:r w:rsidRPr="00D0627C">
        <w:rPr>
          <w:rFonts w:ascii="Arial" w:hAnsi="Arial" w:cs="Arial"/>
          <w:b/>
        </w:rPr>
        <w:t>SACENSĪBAS ATBALSTA:</w:t>
      </w:r>
    </w:p>
    <w:p w14:paraId="48B4A75B" w14:textId="77777777"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</w:p>
    <w:p w14:paraId="558521AD" w14:textId="77777777" w:rsid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Talsu novada Pašvaldība</w:t>
      </w:r>
    </w:p>
    <w:p w14:paraId="4706D7F9" w14:textId="305968AD" w:rsidR="00881CCA" w:rsidRDefault="00881CCA" w:rsidP="004A6708">
      <w:pPr>
        <w:spacing w:before="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SIA KURLAND AUTO</w:t>
      </w:r>
    </w:p>
    <w:p w14:paraId="476B40D4" w14:textId="54204B76" w:rsidR="00881CCA" w:rsidRDefault="00881CCA" w:rsidP="004A6708">
      <w:pPr>
        <w:spacing w:before="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SIA Saslaukas transports</w:t>
      </w:r>
    </w:p>
    <w:p w14:paraId="5A95F4FB" w14:textId="36FAF22C" w:rsidR="00881CCA" w:rsidRPr="006F7010" w:rsidRDefault="00804A03" w:rsidP="004A6708">
      <w:pPr>
        <w:spacing w:before="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Veikals “Nieciņš”</w:t>
      </w:r>
    </w:p>
    <w:p w14:paraId="4B9B5989" w14:textId="6EC823CF" w:rsidR="00012A38" w:rsidRDefault="00012A38" w:rsidP="004A6708">
      <w:pPr>
        <w:spacing w:before="0" w:after="0" w:line="240" w:lineRule="auto"/>
        <w:jc w:val="right"/>
        <w:rPr>
          <w:rFonts w:ascii="Arial" w:hAnsi="Arial" w:cs="Arial"/>
        </w:rPr>
      </w:pPr>
    </w:p>
    <w:p w14:paraId="21C6B26A" w14:textId="05C2448A" w:rsidR="00012A38" w:rsidRDefault="00881CCA" w:rsidP="007C5115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2390A50" wp14:editId="7E04E8B2">
            <wp:simplePos x="0" y="0"/>
            <wp:positionH relativeFrom="column">
              <wp:posOffset>3775075</wp:posOffset>
            </wp:positionH>
            <wp:positionV relativeFrom="paragraph">
              <wp:posOffset>9525</wp:posOffset>
            </wp:positionV>
            <wp:extent cx="2196465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56" y="20945"/>
                <wp:lineTo x="21356" y="0"/>
                <wp:lineTo x="0" y="0"/>
              </wp:wrapPolygon>
            </wp:wrapThrough>
            <wp:docPr id="1943889187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89187" name="Attēls 194388918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75796" w14:textId="6225FB74" w:rsidR="00E56703" w:rsidRPr="00093DDC" w:rsidRDefault="00D91D76" w:rsidP="00093DDC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7BE1FE3" wp14:editId="31B5D78A">
            <wp:simplePos x="0" y="0"/>
            <wp:positionH relativeFrom="column">
              <wp:posOffset>4238625</wp:posOffset>
            </wp:positionH>
            <wp:positionV relativeFrom="paragraph">
              <wp:posOffset>3011170</wp:posOffset>
            </wp:positionV>
            <wp:extent cx="1219835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51" y="21405"/>
                <wp:lineTo x="21251" y="0"/>
                <wp:lineTo x="0" y="0"/>
              </wp:wrapPolygon>
            </wp:wrapThrough>
            <wp:docPr id="947223587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A0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2DC4DE9" wp14:editId="0C36E9D9">
            <wp:simplePos x="0" y="0"/>
            <wp:positionH relativeFrom="column">
              <wp:posOffset>4254500</wp:posOffset>
            </wp:positionH>
            <wp:positionV relativeFrom="paragraph">
              <wp:posOffset>2134870</wp:posOffset>
            </wp:positionV>
            <wp:extent cx="1308100" cy="752475"/>
            <wp:effectExtent l="0" t="0" r="6350" b="9525"/>
            <wp:wrapThrough wrapText="bothSides">
              <wp:wrapPolygon edited="0">
                <wp:start x="0" y="0"/>
                <wp:lineTo x="0" y="21327"/>
                <wp:lineTo x="21390" y="21327"/>
                <wp:lineTo x="21390" y="0"/>
                <wp:lineTo x="0" y="0"/>
              </wp:wrapPolygon>
            </wp:wrapThrough>
            <wp:docPr id="10314469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A03" w:rsidRPr="00804A03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EDBEFE9" wp14:editId="3A0A4279">
            <wp:simplePos x="0" y="0"/>
            <wp:positionH relativeFrom="column">
              <wp:posOffset>3800475</wp:posOffset>
            </wp:positionH>
            <wp:positionV relativeFrom="paragraph">
              <wp:posOffset>1282700</wp:posOffset>
            </wp:positionV>
            <wp:extent cx="219075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412" y="21266"/>
                <wp:lineTo x="21412" y="0"/>
                <wp:lineTo x="0" y="0"/>
              </wp:wrapPolygon>
            </wp:wrapThrough>
            <wp:docPr id="99375511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75511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A0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9FD5F50" wp14:editId="1CC73022">
            <wp:simplePos x="0" y="0"/>
            <wp:positionH relativeFrom="column">
              <wp:posOffset>3768090</wp:posOffset>
            </wp:positionH>
            <wp:positionV relativeFrom="paragraph">
              <wp:posOffset>587375</wp:posOffset>
            </wp:positionV>
            <wp:extent cx="2204720" cy="647700"/>
            <wp:effectExtent l="0" t="0" r="5080" b="0"/>
            <wp:wrapThrough wrapText="bothSides">
              <wp:wrapPolygon edited="0">
                <wp:start x="0" y="0"/>
                <wp:lineTo x="0" y="20965"/>
                <wp:lineTo x="21463" y="20965"/>
                <wp:lineTo x="21463" y="0"/>
                <wp:lineTo x="0" y="0"/>
              </wp:wrapPolygon>
            </wp:wrapThrough>
            <wp:docPr id="109006428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6428" name="Attēls 1090064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703" w:rsidRPr="00093DDC" w:rsidSect="00AC3534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403A509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E0DACA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1C581CE5"/>
    <w:multiLevelType w:val="hybridMultilevel"/>
    <w:tmpl w:val="2316723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2AF9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BB1367"/>
    <w:multiLevelType w:val="hybridMultilevel"/>
    <w:tmpl w:val="3BFCB350"/>
    <w:lvl w:ilvl="0" w:tplc="DFB0E9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292086">
    <w:abstractNumId w:val="0"/>
  </w:num>
  <w:num w:numId="2" w16cid:durableId="738552168">
    <w:abstractNumId w:val="1"/>
  </w:num>
  <w:num w:numId="3" w16cid:durableId="951668097">
    <w:abstractNumId w:val="2"/>
  </w:num>
  <w:num w:numId="4" w16cid:durableId="1619943916">
    <w:abstractNumId w:val="3"/>
  </w:num>
  <w:num w:numId="5" w16cid:durableId="297342862">
    <w:abstractNumId w:val="4"/>
  </w:num>
  <w:num w:numId="6" w16cid:durableId="184907254">
    <w:abstractNumId w:val="5"/>
  </w:num>
  <w:num w:numId="7" w16cid:durableId="1191458092">
    <w:abstractNumId w:val="6"/>
  </w:num>
  <w:num w:numId="8" w16cid:durableId="1576159073">
    <w:abstractNumId w:val="7"/>
  </w:num>
  <w:num w:numId="9" w16cid:durableId="2141462032">
    <w:abstractNumId w:val="8"/>
  </w:num>
  <w:num w:numId="10" w16cid:durableId="1876231071">
    <w:abstractNumId w:val="9"/>
  </w:num>
  <w:num w:numId="11" w16cid:durableId="882331699">
    <w:abstractNumId w:val="12"/>
  </w:num>
  <w:num w:numId="12" w16cid:durableId="1236011689">
    <w:abstractNumId w:val="10"/>
  </w:num>
  <w:num w:numId="13" w16cid:durableId="1303542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8E"/>
    <w:rsid w:val="00012A38"/>
    <w:rsid w:val="000175D2"/>
    <w:rsid w:val="000179C1"/>
    <w:rsid w:val="00037F08"/>
    <w:rsid w:val="0008515A"/>
    <w:rsid w:val="00093DDC"/>
    <w:rsid w:val="000B6D63"/>
    <w:rsid w:val="000C64CB"/>
    <w:rsid w:val="000F2D53"/>
    <w:rsid w:val="002707A7"/>
    <w:rsid w:val="002C1FC4"/>
    <w:rsid w:val="002C3E8E"/>
    <w:rsid w:val="002C6DF5"/>
    <w:rsid w:val="002D2353"/>
    <w:rsid w:val="002E6925"/>
    <w:rsid w:val="00303CFD"/>
    <w:rsid w:val="00316BA2"/>
    <w:rsid w:val="003B68CA"/>
    <w:rsid w:val="003B7C04"/>
    <w:rsid w:val="003C0C4C"/>
    <w:rsid w:val="00402830"/>
    <w:rsid w:val="004A6708"/>
    <w:rsid w:val="004C338B"/>
    <w:rsid w:val="004E244C"/>
    <w:rsid w:val="004F113D"/>
    <w:rsid w:val="004F2575"/>
    <w:rsid w:val="005062FD"/>
    <w:rsid w:val="005E0EDC"/>
    <w:rsid w:val="0063638B"/>
    <w:rsid w:val="006F7010"/>
    <w:rsid w:val="00771597"/>
    <w:rsid w:val="007C5115"/>
    <w:rsid w:val="00804A03"/>
    <w:rsid w:val="00807DE5"/>
    <w:rsid w:val="00847EB0"/>
    <w:rsid w:val="00860E70"/>
    <w:rsid w:val="008704C5"/>
    <w:rsid w:val="00881CCA"/>
    <w:rsid w:val="008F66E8"/>
    <w:rsid w:val="009403A2"/>
    <w:rsid w:val="009A0EE4"/>
    <w:rsid w:val="00AC3534"/>
    <w:rsid w:val="00B12F2F"/>
    <w:rsid w:val="00B74301"/>
    <w:rsid w:val="00B924C6"/>
    <w:rsid w:val="00C33335"/>
    <w:rsid w:val="00C8238D"/>
    <w:rsid w:val="00D37913"/>
    <w:rsid w:val="00D90EFB"/>
    <w:rsid w:val="00D91D76"/>
    <w:rsid w:val="00DC3738"/>
    <w:rsid w:val="00E134E6"/>
    <w:rsid w:val="00E56703"/>
    <w:rsid w:val="00ED5C16"/>
    <w:rsid w:val="00F01BA9"/>
    <w:rsid w:val="00F650C1"/>
    <w:rsid w:val="00FC7569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94FB"/>
  <w15:docId w15:val="{F290CEBB-B971-415C-A276-C0C6276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3E8E"/>
    <w:pPr>
      <w:suppressAutoHyphens/>
      <w:spacing w:before="200"/>
    </w:pPr>
    <w:rPr>
      <w:rFonts w:ascii="Calibri" w:eastAsia="Calibri" w:hAnsi="Calibri" w:cs="Times New Roman"/>
      <w:sz w:val="20"/>
      <w:szCs w:val="20"/>
      <w:lang w:eastAsia="zh-CN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2C3E8E"/>
    <w:rPr>
      <w:color w:val="0000FF"/>
      <w:u w:val="single"/>
    </w:rPr>
  </w:style>
  <w:style w:type="paragraph" w:styleId="Sarakstarindkopa">
    <w:name w:val="List Paragraph"/>
    <w:basedOn w:val="Parasts"/>
    <w:qFormat/>
    <w:rsid w:val="002C3E8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C3E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3E8E"/>
    <w:rPr>
      <w:rFonts w:ascii="Tahoma" w:eastAsia="Calibri" w:hAnsi="Tahoma" w:cs="Tahoma"/>
      <w:sz w:val="16"/>
      <w:szCs w:val="16"/>
      <w:lang w:eastAsia="zh-CN" w:bidi="en-US"/>
    </w:rPr>
  </w:style>
  <w:style w:type="character" w:styleId="Izteiksmgs">
    <w:name w:val="Strong"/>
    <w:basedOn w:val="Noklusjumarindkopasfonts"/>
    <w:uiPriority w:val="22"/>
    <w:qFormat/>
    <w:rsid w:val="00DC3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Edgars Tifentals</cp:lastModifiedBy>
  <cp:revision>26</cp:revision>
  <cp:lastPrinted>2022-05-20T07:28:00Z</cp:lastPrinted>
  <dcterms:created xsi:type="dcterms:W3CDTF">2019-03-12T15:28:00Z</dcterms:created>
  <dcterms:modified xsi:type="dcterms:W3CDTF">2024-01-10T13:33:00Z</dcterms:modified>
</cp:coreProperties>
</file>